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7A6FD" w14:textId="77777777" w:rsidR="00504A4B" w:rsidRDefault="00504A4B" w:rsidP="00504A4B">
      <w:pPr>
        <w:pStyle w:val="Tytu"/>
        <w:jc w:val="right"/>
        <w:rPr>
          <w:rFonts w:ascii="Garamond" w:hAnsi="Garamond"/>
          <w:b/>
          <w:sz w:val="22"/>
          <w:szCs w:val="22"/>
        </w:rPr>
      </w:pPr>
    </w:p>
    <w:p w14:paraId="606DDF65" w14:textId="77777777" w:rsidR="00854A26" w:rsidRDefault="00A7701C" w:rsidP="00854A26">
      <w:pPr>
        <w:pStyle w:val="Tytu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UMOWA    Nr       / 2022</w:t>
      </w:r>
      <w:r w:rsidR="00DF3DC0">
        <w:rPr>
          <w:rFonts w:ascii="Garamond" w:hAnsi="Garamond"/>
          <w:b/>
          <w:sz w:val="22"/>
          <w:szCs w:val="22"/>
        </w:rPr>
        <w:t>- WZÓR</w:t>
      </w:r>
    </w:p>
    <w:p w14:paraId="72201B54" w14:textId="77777777" w:rsidR="00854A26" w:rsidRDefault="00854A26" w:rsidP="00854A26">
      <w:pPr>
        <w:pStyle w:val="Tytu"/>
        <w:rPr>
          <w:rFonts w:ascii="Garamond" w:hAnsi="Garamond"/>
          <w:sz w:val="22"/>
          <w:szCs w:val="22"/>
        </w:rPr>
      </w:pPr>
    </w:p>
    <w:p w14:paraId="54C55D1A" w14:textId="77777777"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Zawarta w dniu </w:t>
      </w:r>
      <w:r w:rsidR="00A7701C">
        <w:rPr>
          <w:rFonts w:ascii="Garamond" w:hAnsi="Garamond"/>
          <w:sz w:val="22"/>
          <w:szCs w:val="22"/>
        </w:rPr>
        <w:t xml:space="preserve"> ……………….2022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b/>
          <w:bCs/>
          <w:sz w:val="22"/>
          <w:szCs w:val="22"/>
        </w:rPr>
        <w:t>roku pomiędzy:</w:t>
      </w:r>
    </w:p>
    <w:p w14:paraId="32918464" w14:textId="77777777"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Muzeum im. o. Emila Drobnego w Rybniku 44 – 200 Rybnik ul. Rynek 18  </w:t>
      </w:r>
      <w:r>
        <w:rPr>
          <w:rFonts w:ascii="Garamond" w:hAnsi="Garamond"/>
          <w:b/>
          <w:bCs/>
          <w:sz w:val="22"/>
          <w:szCs w:val="22"/>
        </w:rPr>
        <w:t xml:space="preserve">reprezentowanym przez:                            ……………………………….Muzeum im. o. Emila Drobnego w Rybniku </w:t>
      </w:r>
    </w:p>
    <w:p w14:paraId="1390B0EB" w14:textId="77777777"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……………………………….</w:t>
      </w:r>
    </w:p>
    <w:p w14:paraId="30DFF0E1" w14:textId="77777777"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zwanym dalej Zamawiającym</w:t>
      </w:r>
    </w:p>
    <w:p w14:paraId="1A28A27C" w14:textId="1537383F" w:rsidR="00854A26" w:rsidRDefault="00C33736" w:rsidP="00854A26">
      <w:pPr>
        <w:pStyle w:val="Tytu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a: </w:t>
      </w:r>
      <w:bookmarkStart w:id="0" w:name="_GoBack"/>
      <w:bookmarkEnd w:id="0"/>
      <w:r w:rsidR="00854A26">
        <w:rPr>
          <w:rFonts w:ascii="Garamond" w:hAnsi="Garamond"/>
          <w:b/>
          <w:bCs/>
          <w:sz w:val="22"/>
          <w:szCs w:val="22"/>
        </w:rPr>
        <w:t xml:space="preserve"> …………………………………………………………………………………………….</w:t>
      </w:r>
    </w:p>
    <w:p w14:paraId="23EE321C" w14:textId="77777777"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……………………………………………………………………………………………...... reprezentowanym przez: ……………………………………………………………………</w:t>
      </w:r>
    </w:p>
    <w:p w14:paraId="04052575" w14:textId="77777777" w:rsidR="00854A26" w:rsidRDefault="00854A26" w:rsidP="00854A26">
      <w:pPr>
        <w:pStyle w:val="Tytu"/>
        <w:rPr>
          <w:rFonts w:ascii="Garamond" w:hAnsi="Garamond"/>
          <w:bCs/>
          <w:sz w:val="22"/>
          <w:szCs w:val="22"/>
          <w:u w:val="single"/>
        </w:rPr>
      </w:pPr>
      <w:r>
        <w:rPr>
          <w:rFonts w:ascii="Garamond" w:hAnsi="Garamond"/>
          <w:b/>
          <w:bCs/>
          <w:sz w:val="22"/>
          <w:szCs w:val="22"/>
        </w:rPr>
        <w:t xml:space="preserve">zwanym dalej Wykonawcą </w:t>
      </w:r>
    </w:p>
    <w:p w14:paraId="547A9F57" w14:textId="77777777" w:rsidR="00854A26" w:rsidRDefault="00854A26" w:rsidP="00854A26">
      <w:pPr>
        <w:pStyle w:val="Tytu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 xml:space="preserve">   </w:t>
      </w:r>
    </w:p>
    <w:p w14:paraId="7F3FC264" w14:textId="77777777" w:rsidR="00854A26" w:rsidRDefault="00854A26" w:rsidP="00854A26">
      <w:pPr>
        <w:ind w:left="360" w:right="-283"/>
        <w:jc w:val="center"/>
        <w:rPr>
          <w:rFonts w:ascii="Garamond" w:hAnsi="Garamond" w:cs="Tahoma"/>
          <w:b/>
          <w:sz w:val="22"/>
          <w:szCs w:val="22"/>
        </w:rPr>
      </w:pPr>
      <w:r>
        <w:rPr>
          <w:rFonts w:ascii="Times" w:hAnsi="Times"/>
          <w:b/>
        </w:rPr>
        <w:t>§ 1.</w:t>
      </w:r>
    </w:p>
    <w:p w14:paraId="4C1164D9" w14:textId="77777777" w:rsidR="00854A26" w:rsidRDefault="00854A26" w:rsidP="00854A26">
      <w:pPr>
        <w:ind w:left="360" w:right="-283"/>
        <w:rPr>
          <w:rFonts w:ascii="Garamond" w:hAnsi="Garamond" w:cs="Tahoma"/>
          <w:bCs/>
          <w:sz w:val="22"/>
          <w:szCs w:val="22"/>
        </w:rPr>
      </w:pPr>
    </w:p>
    <w:p w14:paraId="5256AFAC" w14:textId="77777777" w:rsidR="00854A26" w:rsidRDefault="00854A26" w:rsidP="00854A26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TE1902580t00"/>
          <w:sz w:val="22"/>
          <w:szCs w:val="22"/>
        </w:rPr>
      </w:pPr>
      <w:r>
        <w:rPr>
          <w:rFonts w:ascii="Garamond" w:hAnsi="Garamond" w:cs="TTE1902500t00"/>
          <w:sz w:val="22"/>
          <w:szCs w:val="22"/>
        </w:rPr>
        <w:t xml:space="preserve">Zamawiający </w:t>
      </w:r>
      <w:r>
        <w:rPr>
          <w:rFonts w:ascii="Garamond" w:hAnsi="Garamond" w:cs="TTE1902580t00"/>
          <w:sz w:val="22"/>
          <w:szCs w:val="22"/>
        </w:rPr>
        <w:t xml:space="preserve">zleca, a </w:t>
      </w:r>
      <w:r>
        <w:rPr>
          <w:rFonts w:ascii="Garamond" w:hAnsi="Garamond" w:cs="TTE1902500t00"/>
          <w:sz w:val="22"/>
          <w:szCs w:val="22"/>
        </w:rPr>
        <w:t xml:space="preserve">Wykonawca </w:t>
      </w:r>
      <w:r>
        <w:rPr>
          <w:rFonts w:ascii="Garamond" w:hAnsi="Garamond" w:cs="TTE1902580t00"/>
          <w:sz w:val="22"/>
          <w:szCs w:val="22"/>
        </w:rPr>
        <w:t xml:space="preserve">zobowiązuje się do świadczenia całodobowej usługi ochrony fizycznej, monitorowania i rejestracji sygnałów z systemów alarmowych: </w:t>
      </w:r>
      <w:r>
        <w:rPr>
          <w:rFonts w:ascii="Garamond" w:hAnsi="Garamond" w:cs="Tahoma"/>
          <w:bCs/>
          <w:sz w:val="22"/>
          <w:szCs w:val="22"/>
        </w:rPr>
        <w:t xml:space="preserve">budynku  Starego Ratusza w Rybniku ul. Rynek 18 - siedziby Muzeum im. o. Emila Drobnego w Rybniku i Urzędu Stanu Cywilnego mieszczącego się w tym samym budynku. </w:t>
      </w:r>
    </w:p>
    <w:p w14:paraId="629E4754" w14:textId="77777777" w:rsidR="00854A26" w:rsidRDefault="00854A26" w:rsidP="00854A26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TE1902580t00"/>
          <w:sz w:val="22"/>
          <w:szCs w:val="22"/>
        </w:rPr>
      </w:pPr>
      <w:r>
        <w:rPr>
          <w:rFonts w:ascii="Garamond" w:hAnsi="Garamond" w:cs="Tahoma"/>
          <w:bCs/>
          <w:sz w:val="22"/>
          <w:szCs w:val="22"/>
        </w:rPr>
        <w:t xml:space="preserve">Zamówienie obejmuje również  zapewnienie dodatkowej ochrony w czasie organizowanych przez Muzeum </w:t>
      </w:r>
      <w:r>
        <w:rPr>
          <w:rFonts w:ascii="Garamond" w:hAnsi="Garamond" w:cs="Tahoma"/>
          <w:bCs/>
          <w:i/>
          <w:sz w:val="22"/>
          <w:szCs w:val="22"/>
        </w:rPr>
        <w:t>( 3 jednodniowych - w ciągu  roku)</w:t>
      </w:r>
      <w:r>
        <w:rPr>
          <w:rFonts w:ascii="Garamond" w:hAnsi="Garamond" w:cs="Tahoma"/>
          <w:bCs/>
          <w:sz w:val="22"/>
          <w:szCs w:val="22"/>
        </w:rPr>
        <w:t xml:space="preserve"> imprez na terenie budynku na żądanie Zamawiającego</w:t>
      </w:r>
      <w:r>
        <w:rPr>
          <w:rFonts w:ascii="Garamond" w:hAnsi="Garamond"/>
          <w:sz w:val="22"/>
          <w:szCs w:val="22"/>
        </w:rPr>
        <w:t xml:space="preserve"> przez 3 ochraniarzy.</w:t>
      </w:r>
    </w:p>
    <w:p w14:paraId="6D23464B" w14:textId="77777777" w:rsidR="00854A26" w:rsidRDefault="00854A26" w:rsidP="00854A26">
      <w:pPr>
        <w:jc w:val="both"/>
        <w:rPr>
          <w:rFonts w:ascii="Garamond" w:hAnsi="Garamond" w:cs="TTE1902580t00"/>
          <w:sz w:val="22"/>
          <w:szCs w:val="22"/>
        </w:rPr>
      </w:pPr>
      <w:r>
        <w:rPr>
          <w:rFonts w:ascii="Garamond" w:hAnsi="Garamond" w:cs="TTE1902580t00"/>
          <w:sz w:val="22"/>
          <w:szCs w:val="22"/>
        </w:rPr>
        <w:t>3.   Zakres usługi ochrony  obejmuje świadczenie usługi ochrony fizycznej obiektu, a w szczególności:</w:t>
      </w:r>
    </w:p>
    <w:p w14:paraId="7D4C90D8" w14:textId="77777777" w:rsidR="00854A26" w:rsidRDefault="00854A26" w:rsidP="00854A26">
      <w:pPr>
        <w:autoSpaceDE w:val="0"/>
        <w:autoSpaceDN w:val="0"/>
        <w:adjustRightInd w:val="0"/>
        <w:ind w:left="720"/>
        <w:rPr>
          <w:rFonts w:ascii="Garamond" w:hAnsi="Garamond" w:cs="TTE1902580t00"/>
          <w:sz w:val="22"/>
          <w:szCs w:val="22"/>
        </w:rPr>
      </w:pPr>
    </w:p>
    <w:p w14:paraId="7D5DBA5B" w14:textId="77777777" w:rsidR="00854A26" w:rsidRDefault="00854A26" w:rsidP="00854A26">
      <w:pPr>
        <w:autoSpaceDE w:val="0"/>
        <w:autoSpaceDN w:val="0"/>
        <w:adjustRightInd w:val="0"/>
        <w:ind w:left="720"/>
        <w:rPr>
          <w:rFonts w:ascii="Garamond" w:hAnsi="Garamond" w:cs="TTE1902580t00"/>
          <w:sz w:val="22"/>
          <w:szCs w:val="22"/>
        </w:rPr>
      </w:pPr>
      <w:r>
        <w:rPr>
          <w:rFonts w:ascii="Garamond" w:hAnsi="Garamond" w:cs="TTE1902580t00"/>
          <w:sz w:val="22"/>
          <w:szCs w:val="22"/>
        </w:rPr>
        <w:t>a) zabezpieczenie obiektu przed wejściem na jego teren osób nieupoważnionych.</w:t>
      </w:r>
    </w:p>
    <w:p w14:paraId="0FC33A0F" w14:textId="78E54B55" w:rsidR="00854A26" w:rsidRDefault="00854A26" w:rsidP="00854A26">
      <w:pPr>
        <w:autoSpaceDE w:val="0"/>
        <w:autoSpaceDN w:val="0"/>
        <w:adjustRightInd w:val="0"/>
        <w:ind w:left="720"/>
        <w:rPr>
          <w:rFonts w:ascii="Garamond" w:hAnsi="Garamond" w:cs="TTE1902580t00"/>
          <w:sz w:val="22"/>
          <w:szCs w:val="22"/>
        </w:rPr>
      </w:pPr>
      <w:r>
        <w:rPr>
          <w:rFonts w:ascii="Garamond" w:hAnsi="Garamond" w:cs="TTE1902580t00"/>
          <w:sz w:val="22"/>
          <w:szCs w:val="22"/>
        </w:rPr>
        <w:t>b) ochronę obiektów przed włamaniem, kradzieżą mienia, dewastacj</w:t>
      </w:r>
      <w:r w:rsidR="0034123C">
        <w:rPr>
          <w:rFonts w:ascii="Garamond" w:hAnsi="Garamond" w:cs="TTE1902580t00"/>
          <w:sz w:val="22"/>
          <w:szCs w:val="22"/>
        </w:rPr>
        <w:t>ą</w:t>
      </w:r>
      <w:r>
        <w:rPr>
          <w:rFonts w:ascii="Garamond" w:hAnsi="Garamond" w:cs="TTE1902580t00"/>
          <w:sz w:val="22"/>
          <w:szCs w:val="22"/>
        </w:rPr>
        <w:t xml:space="preserve"> i innymi zamachami na mienie będące własnością   </w:t>
      </w:r>
      <w:r>
        <w:rPr>
          <w:rFonts w:ascii="Garamond" w:hAnsi="Garamond" w:cs="TTE1902500t00"/>
          <w:sz w:val="22"/>
          <w:szCs w:val="22"/>
        </w:rPr>
        <w:t>Zamawiającego</w:t>
      </w:r>
      <w:r>
        <w:rPr>
          <w:rFonts w:ascii="Garamond" w:hAnsi="Garamond" w:cs="TTE1902580t00"/>
          <w:sz w:val="22"/>
          <w:szCs w:val="22"/>
        </w:rPr>
        <w:t>.</w:t>
      </w:r>
    </w:p>
    <w:p w14:paraId="4F9714CF" w14:textId="77777777" w:rsidR="00854A26" w:rsidRDefault="00854A26" w:rsidP="00854A26">
      <w:pPr>
        <w:autoSpaceDE w:val="0"/>
        <w:autoSpaceDN w:val="0"/>
        <w:adjustRightInd w:val="0"/>
        <w:ind w:left="720"/>
        <w:rPr>
          <w:rFonts w:ascii="Garamond" w:hAnsi="Garamond" w:cs="TTE1902580t00"/>
          <w:sz w:val="22"/>
          <w:szCs w:val="22"/>
        </w:rPr>
      </w:pPr>
      <w:r>
        <w:rPr>
          <w:rFonts w:ascii="Garamond" w:hAnsi="Garamond" w:cs="TTE1902580t00"/>
          <w:sz w:val="22"/>
          <w:szCs w:val="22"/>
        </w:rPr>
        <w:t xml:space="preserve">c) sprawdzanie zabezpieczenia obiektu i pomieszczeń </w:t>
      </w:r>
      <w:r>
        <w:rPr>
          <w:rFonts w:ascii="Garamond" w:hAnsi="Garamond" w:cs="TTE1902500t00"/>
          <w:sz w:val="22"/>
          <w:szCs w:val="22"/>
        </w:rPr>
        <w:t>Zamawiającego</w:t>
      </w:r>
      <w:r>
        <w:rPr>
          <w:rFonts w:ascii="Garamond" w:hAnsi="Garamond" w:cs="TTE1902580t00"/>
          <w:sz w:val="22"/>
          <w:szCs w:val="22"/>
        </w:rPr>
        <w:t xml:space="preserve">,  w szczególności miejsc wymagających szczególnej ochrony, </w:t>
      </w:r>
      <w:r>
        <w:rPr>
          <w:rFonts w:ascii="Garamond" w:hAnsi="Garamond"/>
          <w:sz w:val="22"/>
          <w:szCs w:val="22"/>
        </w:rPr>
        <w:t>kontrolowanie zamknięcia wszystkich drzwi ewakuacyjnych i okien,</w:t>
      </w:r>
    </w:p>
    <w:p w14:paraId="72062E5A" w14:textId="77777777" w:rsidR="00854A26" w:rsidRDefault="00854A26" w:rsidP="00854A26">
      <w:pPr>
        <w:autoSpaceDE w:val="0"/>
        <w:autoSpaceDN w:val="0"/>
        <w:adjustRightInd w:val="0"/>
        <w:ind w:left="720"/>
        <w:rPr>
          <w:rFonts w:ascii="Garamond" w:hAnsi="Garamond" w:cs="TTE1902580t00"/>
          <w:sz w:val="22"/>
          <w:szCs w:val="22"/>
        </w:rPr>
      </w:pPr>
      <w:r>
        <w:rPr>
          <w:rFonts w:ascii="Garamond" w:hAnsi="Garamond" w:cs="TTE1902580t00"/>
          <w:sz w:val="22"/>
          <w:szCs w:val="22"/>
        </w:rPr>
        <w:t xml:space="preserve">d) zabezpieczanie śladów i dowodów przestępstw dokonanych na terenie obiektów </w:t>
      </w:r>
      <w:r>
        <w:rPr>
          <w:rFonts w:ascii="Garamond" w:hAnsi="Garamond" w:cs="TTE1902500t00"/>
          <w:sz w:val="22"/>
          <w:szCs w:val="22"/>
        </w:rPr>
        <w:t>Zamawiającego</w:t>
      </w:r>
      <w:r>
        <w:rPr>
          <w:rFonts w:ascii="Garamond" w:hAnsi="Garamond" w:cs="TTE1902580t00"/>
          <w:sz w:val="22"/>
          <w:szCs w:val="22"/>
        </w:rPr>
        <w:t>.</w:t>
      </w:r>
    </w:p>
    <w:p w14:paraId="722D14C6" w14:textId="77777777" w:rsidR="00854A26" w:rsidRDefault="00854A26" w:rsidP="00854A26">
      <w:pPr>
        <w:autoSpaceDE w:val="0"/>
        <w:autoSpaceDN w:val="0"/>
        <w:adjustRightInd w:val="0"/>
        <w:ind w:left="720"/>
        <w:rPr>
          <w:rFonts w:ascii="Garamond" w:hAnsi="Garamond" w:cs="TTE1902580t00"/>
          <w:sz w:val="22"/>
          <w:szCs w:val="22"/>
        </w:rPr>
      </w:pPr>
      <w:r>
        <w:rPr>
          <w:rFonts w:ascii="Garamond" w:hAnsi="Garamond" w:cs="TTE1902580t00"/>
          <w:sz w:val="22"/>
          <w:szCs w:val="22"/>
        </w:rPr>
        <w:t xml:space="preserve">e) bieżące informowanie </w:t>
      </w:r>
      <w:r>
        <w:rPr>
          <w:rFonts w:ascii="Garamond" w:hAnsi="Garamond" w:cs="TTE1902500t00"/>
          <w:sz w:val="22"/>
          <w:szCs w:val="22"/>
        </w:rPr>
        <w:t xml:space="preserve">Zamawiającego </w:t>
      </w:r>
      <w:r>
        <w:rPr>
          <w:rFonts w:ascii="Garamond" w:hAnsi="Garamond" w:cs="TTE1902580t00"/>
          <w:sz w:val="22"/>
          <w:szCs w:val="22"/>
        </w:rPr>
        <w:t xml:space="preserve">o brakach w zabezpieczeniu mienia przed kradzieżą, włamaniem, a także o naruszaniu przepisów z zakresu zabezpieczenia mienia przez pracowników </w:t>
      </w:r>
      <w:r>
        <w:rPr>
          <w:rFonts w:ascii="Garamond" w:hAnsi="Garamond" w:cs="TTE1902500t00"/>
          <w:sz w:val="22"/>
          <w:szCs w:val="22"/>
        </w:rPr>
        <w:t>Zamawiającego</w:t>
      </w:r>
      <w:r>
        <w:rPr>
          <w:rFonts w:ascii="Garamond" w:hAnsi="Garamond" w:cs="TTE1902580t00"/>
          <w:sz w:val="22"/>
          <w:szCs w:val="22"/>
        </w:rPr>
        <w:t xml:space="preserve">. </w:t>
      </w:r>
    </w:p>
    <w:p w14:paraId="4682E74A" w14:textId="77777777" w:rsidR="00854A26" w:rsidRDefault="00854A26" w:rsidP="00854A26">
      <w:pPr>
        <w:autoSpaceDE w:val="0"/>
        <w:autoSpaceDN w:val="0"/>
        <w:adjustRightInd w:val="0"/>
        <w:ind w:left="720"/>
        <w:rPr>
          <w:rFonts w:ascii="Garamond" w:hAnsi="Garamond" w:cs="TTE1902580t00"/>
          <w:sz w:val="22"/>
          <w:szCs w:val="22"/>
        </w:rPr>
      </w:pPr>
      <w:r>
        <w:rPr>
          <w:rFonts w:ascii="Garamond" w:hAnsi="Garamond" w:cs="TTE1902580t00"/>
          <w:sz w:val="22"/>
          <w:szCs w:val="22"/>
        </w:rPr>
        <w:t>f) dopilnowanie utrzymywania ładu i porządku publicznego w obiekcie.</w:t>
      </w:r>
    </w:p>
    <w:p w14:paraId="26EFE95C" w14:textId="77777777" w:rsidR="00854A26" w:rsidRDefault="00854A26" w:rsidP="00854A26">
      <w:pPr>
        <w:autoSpaceDE w:val="0"/>
        <w:autoSpaceDN w:val="0"/>
        <w:adjustRightInd w:val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 w:cs="TTE1902580t00"/>
          <w:sz w:val="22"/>
          <w:szCs w:val="22"/>
        </w:rPr>
        <w:t xml:space="preserve">g) </w:t>
      </w:r>
      <w:r>
        <w:rPr>
          <w:rFonts w:ascii="Garamond" w:hAnsi="Garamond"/>
          <w:sz w:val="22"/>
          <w:szCs w:val="22"/>
        </w:rPr>
        <w:t>sprawne obsługiwanie systemów zabezpieczeniowych ( przeciwwłamaniowych, przeciwpożarowych, telewizji przemysłowej)</w:t>
      </w:r>
    </w:p>
    <w:p w14:paraId="5CD84257" w14:textId="77777777" w:rsidR="00854A26" w:rsidRDefault="00854A26" w:rsidP="00854A26">
      <w:pPr>
        <w:autoSpaceDE w:val="0"/>
        <w:autoSpaceDN w:val="0"/>
        <w:adjustRightInd w:val="0"/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h) zapewnienie dodatkowej ochrony 3 jednodniowych imprez organizowanych przez Muzeum    w Rybniku w ciągu roku kalendarzowego ( przez 3 ochraniarzy) przez cały okres realizacji umowy.</w:t>
      </w:r>
      <w:r>
        <w:rPr>
          <w:rFonts w:ascii="Garamond" w:hAnsi="Garamond"/>
          <w:b/>
          <w:sz w:val="22"/>
          <w:szCs w:val="22"/>
        </w:rPr>
        <w:t xml:space="preserve"> </w:t>
      </w:r>
    </w:p>
    <w:p w14:paraId="6F75EE3A" w14:textId="77777777" w:rsidR="00854A26" w:rsidRDefault="00854A26" w:rsidP="00854A26">
      <w:pPr>
        <w:autoSpaceDE w:val="0"/>
        <w:autoSpaceDN w:val="0"/>
        <w:adjustRightInd w:val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i) zwrócenie uwagi na osoby palące w miejscach niedozwolonych i wskazanie im miejsca do tego wyznaczonego.</w:t>
      </w:r>
    </w:p>
    <w:p w14:paraId="1A41131F" w14:textId="77777777" w:rsidR="00854A26" w:rsidRDefault="00854A26" w:rsidP="00854A26">
      <w:pPr>
        <w:autoSpaceDE w:val="0"/>
        <w:autoSpaceDN w:val="0"/>
        <w:adjustRightInd w:val="0"/>
        <w:ind w:left="720"/>
        <w:rPr>
          <w:rFonts w:ascii="Garamond" w:hAnsi="Garamond" w:cs="TTE1902580t00"/>
          <w:sz w:val="22"/>
          <w:szCs w:val="22"/>
        </w:rPr>
      </w:pPr>
      <w:r>
        <w:rPr>
          <w:rFonts w:ascii="Garamond" w:hAnsi="Garamond"/>
          <w:sz w:val="22"/>
          <w:szCs w:val="22"/>
        </w:rPr>
        <w:t>j) zapoznanie się z Planem Ochrony Muzeum, który zostanie przekazany Wykonawcy usługi po zawarciu umowy i przestrzeganie wszystkich jego zaleceń.</w:t>
      </w:r>
    </w:p>
    <w:p w14:paraId="4D873D0A" w14:textId="77777777" w:rsidR="00854A26" w:rsidRDefault="00854A26" w:rsidP="00854A26">
      <w:pPr>
        <w:jc w:val="both"/>
        <w:rPr>
          <w:rFonts w:ascii="Garamond" w:hAnsi="Garamond"/>
          <w:sz w:val="22"/>
          <w:szCs w:val="22"/>
        </w:rPr>
      </w:pPr>
    </w:p>
    <w:p w14:paraId="583D8BFD" w14:textId="77777777" w:rsidR="00854A26" w:rsidRDefault="00854A26" w:rsidP="00854A26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Wykonawca zobowiązany jest:</w:t>
      </w:r>
    </w:p>
    <w:p w14:paraId="4C303D34" w14:textId="77777777" w:rsidR="00854A26" w:rsidRDefault="00854A26" w:rsidP="00854A26">
      <w:pPr>
        <w:pStyle w:val="Akapitzlist"/>
        <w:ind w:left="360"/>
        <w:jc w:val="both"/>
        <w:rPr>
          <w:rFonts w:ascii="Garamond" w:hAnsi="Garamond" w:cs="TTE1902580t00"/>
          <w:sz w:val="22"/>
          <w:szCs w:val="22"/>
        </w:rPr>
      </w:pPr>
    </w:p>
    <w:p w14:paraId="71A8DAFD" w14:textId="77777777" w:rsidR="00854A26" w:rsidRDefault="00854A26" w:rsidP="00854A26">
      <w:pPr>
        <w:numPr>
          <w:ilvl w:val="0"/>
          <w:numId w:val="3"/>
        </w:numPr>
        <w:suppressAutoHyphens/>
        <w:jc w:val="both"/>
        <w:rPr>
          <w:rFonts w:ascii="Garamond" w:hAnsi="Garamond"/>
          <w:sz w:val="22"/>
          <w:szCs w:val="22"/>
          <w:lang w:eastAsia="ar-SA"/>
        </w:rPr>
      </w:pPr>
      <w:r>
        <w:rPr>
          <w:rFonts w:ascii="Garamond" w:hAnsi="Garamond"/>
          <w:sz w:val="22"/>
          <w:szCs w:val="22"/>
          <w:lang w:eastAsia="ar-SA"/>
        </w:rPr>
        <w:t xml:space="preserve">zwracać  uwagę na wnoszone lub pozostawione bez opieki podejrzanie wyglądające bagaże lub pakunki </w:t>
      </w:r>
    </w:p>
    <w:p w14:paraId="75E619B6" w14:textId="77777777" w:rsidR="00854A26" w:rsidRDefault="00854A26" w:rsidP="00854A26">
      <w:pPr>
        <w:numPr>
          <w:ilvl w:val="0"/>
          <w:numId w:val="3"/>
        </w:numPr>
        <w:suppressAutoHyphens/>
        <w:jc w:val="both"/>
        <w:rPr>
          <w:rFonts w:ascii="Garamond" w:hAnsi="Garamond"/>
          <w:sz w:val="22"/>
          <w:szCs w:val="22"/>
          <w:lang w:eastAsia="ar-SA"/>
        </w:rPr>
      </w:pPr>
      <w:r>
        <w:rPr>
          <w:rFonts w:ascii="Garamond" w:hAnsi="Garamond"/>
          <w:sz w:val="22"/>
          <w:szCs w:val="22"/>
          <w:lang w:eastAsia="ar-SA"/>
        </w:rPr>
        <w:t>niezwłocznie informować upoważnionych pracowników Zamawiającego o wszystkich zdarzeniach zaistniałych na terenie budynku, mających znaczenie z punktu widzenia jego ochrony.</w:t>
      </w:r>
    </w:p>
    <w:p w14:paraId="17755A6C" w14:textId="77777777" w:rsidR="00854A26" w:rsidRDefault="00854A26" w:rsidP="00854A26">
      <w:pPr>
        <w:numPr>
          <w:ilvl w:val="0"/>
          <w:numId w:val="3"/>
        </w:numPr>
        <w:suppressAutoHyphens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zapewnić do realizacji zadania kwalifikowanych pracowników ochrony z pozwoleniem na posiadanie broni</w:t>
      </w:r>
    </w:p>
    <w:p w14:paraId="0C1AAC17" w14:textId="77777777" w:rsidR="00854A26" w:rsidRDefault="00854A26" w:rsidP="00854A26">
      <w:pPr>
        <w:numPr>
          <w:ilvl w:val="0"/>
          <w:numId w:val="3"/>
        </w:numPr>
        <w:suppressAutoHyphens/>
        <w:jc w:val="both"/>
        <w:rPr>
          <w:rFonts w:ascii="Garamond" w:hAnsi="Garamond"/>
          <w:sz w:val="22"/>
          <w:szCs w:val="22"/>
          <w:lang w:eastAsia="ar-SA"/>
        </w:rPr>
      </w:pPr>
      <w:r>
        <w:rPr>
          <w:rFonts w:ascii="Garamond" w:hAnsi="Garamond"/>
          <w:sz w:val="22"/>
          <w:szCs w:val="22"/>
          <w:lang w:eastAsia="ar-SA"/>
        </w:rPr>
        <w:t>zapewnić własną stacje monitorowania.</w:t>
      </w:r>
    </w:p>
    <w:p w14:paraId="7648B370" w14:textId="663FF0C0" w:rsidR="00854A26" w:rsidRDefault="00854A26" w:rsidP="00854A26">
      <w:pPr>
        <w:numPr>
          <w:ilvl w:val="0"/>
          <w:numId w:val="3"/>
        </w:numPr>
        <w:suppressAutoHyphens/>
        <w:jc w:val="both"/>
        <w:rPr>
          <w:rFonts w:ascii="Garamond" w:hAnsi="Garamond"/>
          <w:sz w:val="22"/>
          <w:szCs w:val="22"/>
          <w:lang w:eastAsia="ar-SA"/>
        </w:rPr>
      </w:pPr>
      <w:r>
        <w:rPr>
          <w:rFonts w:ascii="Garamond" w:hAnsi="Garamond"/>
          <w:sz w:val="22"/>
          <w:szCs w:val="22"/>
          <w:lang w:eastAsia="ar-SA"/>
        </w:rPr>
        <w:lastRenderedPageBreak/>
        <w:t>zapewnić  całodobową, gotowość  mobilnej grupy interwencyjnej ( patrol interwencyjny ) która w razie zgłoszenia podejmie czynne działania ochronne, składającej się z dwóch kwalifikowanych pracowników</w:t>
      </w:r>
      <w:r w:rsidR="00B40910">
        <w:rPr>
          <w:rFonts w:ascii="Garamond" w:hAnsi="Garamond"/>
          <w:sz w:val="22"/>
          <w:szCs w:val="22"/>
          <w:lang w:eastAsia="ar-SA"/>
        </w:rPr>
        <w:t xml:space="preserve"> o</w:t>
      </w:r>
      <w:r>
        <w:rPr>
          <w:rFonts w:ascii="Garamond" w:hAnsi="Garamond"/>
          <w:sz w:val="22"/>
          <w:szCs w:val="22"/>
          <w:lang w:eastAsia="ar-SA"/>
        </w:rPr>
        <w:t>chrony</w:t>
      </w:r>
      <w:r w:rsidR="00B40910">
        <w:rPr>
          <w:rFonts w:ascii="Garamond" w:hAnsi="Garamond"/>
          <w:sz w:val="22"/>
          <w:szCs w:val="22"/>
          <w:lang w:eastAsia="ar-SA"/>
        </w:rPr>
        <w:t>,</w:t>
      </w:r>
      <w:r>
        <w:rPr>
          <w:rFonts w:ascii="Garamond" w:hAnsi="Garamond"/>
          <w:sz w:val="22"/>
          <w:szCs w:val="22"/>
          <w:lang w:eastAsia="ar-SA"/>
        </w:rPr>
        <w:t xml:space="preserve">  którzy  posiadają pozwolenie na  broń palną </w:t>
      </w:r>
    </w:p>
    <w:p w14:paraId="5E18BBA8" w14:textId="77777777" w:rsidR="00854A26" w:rsidRDefault="00854A26" w:rsidP="00854A26">
      <w:pPr>
        <w:numPr>
          <w:ilvl w:val="0"/>
          <w:numId w:val="3"/>
        </w:numPr>
        <w:suppressAutoHyphens/>
        <w:jc w:val="both"/>
        <w:rPr>
          <w:rFonts w:ascii="Garamond" w:hAnsi="Garamond"/>
          <w:sz w:val="22"/>
          <w:szCs w:val="22"/>
          <w:lang w:eastAsia="ar-SA"/>
        </w:rPr>
      </w:pPr>
      <w:r>
        <w:rPr>
          <w:rFonts w:ascii="Garamond" w:hAnsi="Garamond"/>
          <w:sz w:val="22"/>
          <w:szCs w:val="22"/>
          <w:lang w:eastAsia="ar-SA"/>
        </w:rPr>
        <w:t>zapewnić na swój koszt  przeszkolenie pracowników ochrony z obsługi elektronicznych systemów zabezpieczenia znajdujących się na terenie obiektu.</w:t>
      </w:r>
    </w:p>
    <w:p w14:paraId="75E4127D" w14:textId="3E03E8C4" w:rsidR="00854A26" w:rsidRDefault="00854A26" w:rsidP="00854A26">
      <w:pPr>
        <w:numPr>
          <w:ilvl w:val="0"/>
          <w:numId w:val="3"/>
        </w:numPr>
        <w:suppressAutoHyphens/>
        <w:jc w:val="both"/>
        <w:rPr>
          <w:rFonts w:ascii="Garamond" w:hAnsi="Garamond"/>
          <w:sz w:val="22"/>
          <w:szCs w:val="22"/>
          <w:lang w:eastAsia="ar-SA"/>
        </w:rPr>
      </w:pPr>
      <w:r>
        <w:rPr>
          <w:rFonts w:ascii="Garamond" w:hAnsi="Garamond"/>
          <w:sz w:val="22"/>
          <w:szCs w:val="22"/>
          <w:lang w:eastAsia="ar-SA"/>
        </w:rPr>
        <w:t>zapewnić na terenie obiektu magazyn broni</w:t>
      </w:r>
      <w:r w:rsidR="00B40910">
        <w:rPr>
          <w:rFonts w:ascii="Garamond" w:hAnsi="Garamond"/>
          <w:sz w:val="22"/>
          <w:szCs w:val="22"/>
          <w:lang w:eastAsia="ar-SA"/>
        </w:rPr>
        <w:t>,</w:t>
      </w:r>
    </w:p>
    <w:p w14:paraId="49A64C48" w14:textId="77777777" w:rsidR="00854A26" w:rsidRDefault="00854A26" w:rsidP="00854A26">
      <w:pPr>
        <w:numPr>
          <w:ilvl w:val="0"/>
          <w:numId w:val="3"/>
        </w:numPr>
        <w:suppressAutoHyphens/>
        <w:jc w:val="both"/>
        <w:rPr>
          <w:rFonts w:ascii="Garamond" w:hAnsi="Garamond"/>
          <w:sz w:val="22"/>
          <w:szCs w:val="22"/>
          <w:lang w:eastAsia="ar-SA"/>
        </w:rPr>
      </w:pPr>
      <w:r>
        <w:rPr>
          <w:rFonts w:ascii="Garamond" w:hAnsi="Garamond" w:cstheme="minorHAnsi"/>
          <w:sz w:val="22"/>
          <w:szCs w:val="22"/>
        </w:rPr>
        <w:t>Pracownicy ochrony realizujący zamówienie nie powinni palić tytoniu i nie używać elektronicznych inhalatorów nikotyny oraz odznaczać się wysoką kulturą osobistą.</w:t>
      </w:r>
    </w:p>
    <w:p w14:paraId="0BC93E33" w14:textId="77777777" w:rsidR="00854A26" w:rsidRDefault="00854A26" w:rsidP="00854A26">
      <w:pPr>
        <w:suppressAutoHyphens/>
        <w:jc w:val="both"/>
        <w:rPr>
          <w:rFonts w:ascii="Garamond" w:hAnsi="Garamond"/>
          <w:sz w:val="22"/>
          <w:szCs w:val="22"/>
          <w:lang w:eastAsia="ar-SA"/>
        </w:rPr>
      </w:pPr>
    </w:p>
    <w:p w14:paraId="4263EE6A" w14:textId="77777777" w:rsidR="00854A26" w:rsidRDefault="00854A26" w:rsidP="00854A26">
      <w:pPr>
        <w:pStyle w:val="Akapitzlist"/>
        <w:numPr>
          <w:ilvl w:val="0"/>
          <w:numId w:val="2"/>
        </w:numPr>
        <w:suppressAutoHyphens/>
        <w:jc w:val="both"/>
        <w:rPr>
          <w:rFonts w:ascii="Garamond" w:hAnsi="Garamond"/>
          <w:sz w:val="22"/>
          <w:szCs w:val="22"/>
          <w:lang w:eastAsia="ar-SA"/>
        </w:rPr>
      </w:pPr>
      <w:r>
        <w:rPr>
          <w:rFonts w:ascii="Garamond" w:hAnsi="Garamond"/>
          <w:sz w:val="22"/>
          <w:szCs w:val="22"/>
          <w:lang w:eastAsia="ar-SA"/>
        </w:rPr>
        <w:t xml:space="preserve">Ponadto Wykonawcy zobowiązuje się do : </w:t>
      </w:r>
    </w:p>
    <w:p w14:paraId="0EBE21B7" w14:textId="77777777" w:rsidR="00854A26" w:rsidRDefault="00854A26" w:rsidP="00854A26">
      <w:pPr>
        <w:pStyle w:val="Akapitzlist"/>
        <w:suppressAutoHyphens/>
        <w:ind w:left="360"/>
        <w:jc w:val="both"/>
        <w:rPr>
          <w:rFonts w:ascii="Garamond" w:hAnsi="Garamond"/>
          <w:sz w:val="22"/>
          <w:szCs w:val="22"/>
          <w:lang w:eastAsia="ar-SA"/>
        </w:rPr>
      </w:pPr>
    </w:p>
    <w:p w14:paraId="2F202EB7" w14:textId="77777777" w:rsidR="00854A26" w:rsidRDefault="00854A26" w:rsidP="00854A26">
      <w:pPr>
        <w:pStyle w:val="Akapitzlist"/>
        <w:numPr>
          <w:ilvl w:val="0"/>
          <w:numId w:val="4"/>
        </w:numPr>
        <w:suppressAutoHyphens/>
        <w:jc w:val="both"/>
        <w:rPr>
          <w:rFonts w:ascii="Garamond" w:hAnsi="Garamond"/>
          <w:sz w:val="22"/>
          <w:szCs w:val="22"/>
          <w:lang w:eastAsia="ar-SA"/>
        </w:rPr>
      </w:pPr>
      <w:r>
        <w:rPr>
          <w:rFonts w:ascii="Garamond" w:hAnsi="Garamond"/>
          <w:sz w:val="22"/>
          <w:szCs w:val="22"/>
          <w:lang w:eastAsia="ar-SA"/>
        </w:rPr>
        <w:t xml:space="preserve">wyposażenia pracowników ochrony realizujących zamówienie w : paralizator elektryczny szt.1, kajdanki szt.1, pałka obronna wielofunkcyjna szt.1, tel. kom, maska przeciwgazowa, latarka, środki opatrunkowe, identyfikator pracownika, kompletne umundurowanie (koszula, spodnie, marynarka, buty), oraz środki dezynfekcyjne. </w:t>
      </w:r>
    </w:p>
    <w:p w14:paraId="00ACF608" w14:textId="0811BC32" w:rsidR="00854A26" w:rsidRDefault="00152498" w:rsidP="00854A26">
      <w:pPr>
        <w:pStyle w:val="Akapitzlist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854A26">
        <w:rPr>
          <w:rFonts w:ascii="Garamond" w:hAnsi="Garamond"/>
          <w:sz w:val="22"/>
          <w:szCs w:val="22"/>
        </w:rPr>
        <w:t>posiadania przez cały okres trwania umowy ubezpieczenia od odpowiedzialności cywilnej w zakresie prowadzonej działalności gospodarczej na sumę ubezpieczenia na wszystkie i jedno zdarzenie na kwotę nie mniejsza</w:t>
      </w:r>
      <w:r w:rsidR="00854A26">
        <w:rPr>
          <w:rFonts w:ascii="Times New Roman" w:hAnsi="Times New Roman" w:cs="Times New Roman"/>
          <w:sz w:val="22"/>
          <w:szCs w:val="22"/>
        </w:rPr>
        <w:t>̨</w:t>
      </w:r>
      <w:r w:rsidR="00854A26">
        <w:rPr>
          <w:rFonts w:ascii="Garamond" w:hAnsi="Garamond"/>
          <w:sz w:val="22"/>
          <w:szCs w:val="22"/>
        </w:rPr>
        <w:t xml:space="preserve"> niż 1.000.000,00 zł (słownie: jeden milion złotych zero groszy). </w:t>
      </w:r>
    </w:p>
    <w:p w14:paraId="06673254" w14:textId="77777777" w:rsidR="00854A26" w:rsidRDefault="00854A26" w:rsidP="00854A26">
      <w:pPr>
        <w:numPr>
          <w:ilvl w:val="0"/>
          <w:numId w:val="4"/>
        </w:numPr>
        <w:suppressAutoHyphens/>
        <w:jc w:val="both"/>
        <w:rPr>
          <w:rFonts w:ascii="Garamond" w:hAnsi="Garamond"/>
          <w:sz w:val="22"/>
          <w:szCs w:val="22"/>
          <w:lang w:eastAsia="ar-SA"/>
        </w:rPr>
      </w:pPr>
      <w:r>
        <w:rPr>
          <w:rFonts w:ascii="Garamond" w:hAnsi="Garamond"/>
          <w:sz w:val="22"/>
          <w:szCs w:val="22"/>
          <w:lang w:eastAsia="ar-SA"/>
        </w:rPr>
        <w:t xml:space="preserve"> zatrudnienia na podstawie umowy o pracę co najmniej 50% pracowników przewidzianych do realizacji zadania.</w:t>
      </w:r>
    </w:p>
    <w:p w14:paraId="40027471" w14:textId="77777777" w:rsidR="00854A26" w:rsidRDefault="00854A26" w:rsidP="00854A26">
      <w:pPr>
        <w:suppressAutoHyphens/>
        <w:ind w:left="567"/>
        <w:jc w:val="both"/>
        <w:rPr>
          <w:rFonts w:ascii="Garamond" w:hAnsi="Garamond"/>
          <w:sz w:val="22"/>
          <w:szCs w:val="22"/>
          <w:lang w:eastAsia="ar-SA"/>
        </w:rPr>
      </w:pPr>
    </w:p>
    <w:p w14:paraId="3939F3AB" w14:textId="77777777" w:rsidR="00854A26" w:rsidRDefault="00854A26" w:rsidP="00854A26">
      <w:pPr>
        <w:rPr>
          <w:rFonts w:ascii="Times" w:hAnsi="Times"/>
          <w:b/>
        </w:rPr>
      </w:pPr>
    </w:p>
    <w:p w14:paraId="7F45AED3" w14:textId="77777777" w:rsidR="00854A26" w:rsidRDefault="00854A26" w:rsidP="00854A26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Times" w:hAnsi="Times"/>
          <w:b/>
        </w:rPr>
        <w:t>§ 2</w:t>
      </w:r>
      <w:r>
        <w:rPr>
          <w:rFonts w:ascii="Garamond" w:hAnsi="Garamond"/>
          <w:b/>
          <w:bCs/>
          <w:sz w:val="22"/>
          <w:szCs w:val="22"/>
        </w:rPr>
        <w:t>.</w:t>
      </w:r>
    </w:p>
    <w:p w14:paraId="2F50CE56" w14:textId="77777777" w:rsidR="00854A26" w:rsidRDefault="00854A26" w:rsidP="00854A26">
      <w:pPr>
        <w:ind w:left="927"/>
        <w:rPr>
          <w:rFonts w:ascii="Garamond" w:hAnsi="Garamond"/>
          <w:sz w:val="22"/>
          <w:szCs w:val="22"/>
        </w:rPr>
      </w:pPr>
    </w:p>
    <w:p w14:paraId="4A08927B" w14:textId="77777777" w:rsidR="00854A26" w:rsidRDefault="00854A26" w:rsidP="00854A2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Wykonawca oświadcza , że  </w:t>
      </w:r>
      <w:r>
        <w:rPr>
          <w:rFonts w:cstheme="minorHAnsi"/>
          <w:sz w:val="20"/>
          <w:szCs w:val="20"/>
        </w:rPr>
        <w:t>posiada aktualną  koncesję na prowadzenie działalności gospodarczej w zakresie Usług ochrony osób i mienia.</w:t>
      </w:r>
    </w:p>
    <w:p w14:paraId="45E85F56" w14:textId="77777777" w:rsidR="00854A26" w:rsidRDefault="00854A26" w:rsidP="00854A26">
      <w:pPr>
        <w:rPr>
          <w:rFonts w:ascii="Garamond" w:hAnsi="Garamond"/>
          <w:sz w:val="22"/>
          <w:szCs w:val="22"/>
          <w:lang w:eastAsia="ar-SA"/>
        </w:rPr>
      </w:pPr>
    </w:p>
    <w:p w14:paraId="7E9E3A3C" w14:textId="77777777" w:rsidR="00854A26" w:rsidRDefault="00854A26" w:rsidP="00854A26">
      <w:pPr>
        <w:ind w:left="426" w:hanging="426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Times" w:hAnsi="Times"/>
          <w:b/>
        </w:rPr>
        <w:t>§ 3</w:t>
      </w:r>
      <w:r>
        <w:rPr>
          <w:rFonts w:ascii="Garamond" w:hAnsi="Garamond"/>
          <w:b/>
          <w:bCs/>
          <w:sz w:val="22"/>
          <w:szCs w:val="22"/>
        </w:rPr>
        <w:t>.</w:t>
      </w:r>
    </w:p>
    <w:p w14:paraId="172D0164" w14:textId="77777777" w:rsidR="00854A26" w:rsidRDefault="00854A26" w:rsidP="00854A26">
      <w:pPr>
        <w:ind w:left="426" w:hanging="426"/>
        <w:jc w:val="center"/>
        <w:rPr>
          <w:rFonts w:ascii="Garamond" w:hAnsi="Garamond"/>
          <w:sz w:val="22"/>
          <w:szCs w:val="22"/>
        </w:rPr>
      </w:pPr>
    </w:p>
    <w:p w14:paraId="349B1AE4" w14:textId="77777777" w:rsidR="00854A26" w:rsidRDefault="00854A26" w:rsidP="00854A26">
      <w:pPr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1.</w:t>
      </w:r>
      <w:r>
        <w:rPr>
          <w:rFonts w:ascii="Garamond" w:hAnsi="Garamond"/>
          <w:sz w:val="22"/>
          <w:szCs w:val="22"/>
        </w:rPr>
        <w:t xml:space="preserve"> Zamawiający i Wykonawca zachowa w tajemnicy wszystkie informacje, które mogą mieć wpływ na bezpieczeństwo Zamawiającego w czasie obowiązywania umowy oraz po jej rozwiązaniu. Wykonawca w toku wykonywania umowy zobowiązuje się postępować z należytą starannością, zgodnie z „Planem ochrony Muzeum w  Rybniku” oraz Protokołem przekazania obiektu.</w:t>
      </w:r>
    </w:p>
    <w:p w14:paraId="3D637432" w14:textId="77777777" w:rsidR="00854A26" w:rsidRDefault="00854A26" w:rsidP="00854A26">
      <w:pPr>
        <w:pStyle w:val="Tytu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2. 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Usługa musi być wykonana zgodnie z obowiązującymi przepisami, normami, przez osoby posiadające</w:t>
      </w:r>
      <w:r>
        <w:rPr>
          <w:rFonts w:ascii="Garamond" w:hAnsi="Garamond"/>
          <w:bCs/>
          <w:sz w:val="22"/>
          <w:szCs w:val="22"/>
          <w:u w:val="single"/>
        </w:rPr>
        <w:t xml:space="preserve"> </w:t>
      </w:r>
      <w:r>
        <w:rPr>
          <w:rFonts w:ascii="Garamond" w:hAnsi="Garamond"/>
          <w:bCs/>
          <w:sz w:val="22"/>
          <w:szCs w:val="22"/>
        </w:rPr>
        <w:t>odpowiednie, uprawnienia .</w:t>
      </w:r>
    </w:p>
    <w:p w14:paraId="2B6D7410" w14:textId="77777777" w:rsidR="00854A26" w:rsidRDefault="00854A26" w:rsidP="00854A26">
      <w:pPr>
        <w:pStyle w:val="Tytu"/>
        <w:jc w:val="center"/>
        <w:rPr>
          <w:rFonts w:ascii="Garamond" w:hAnsi="Garamond"/>
          <w:b/>
          <w:sz w:val="22"/>
          <w:szCs w:val="22"/>
        </w:rPr>
      </w:pPr>
      <w:r>
        <w:rPr>
          <w:rFonts w:ascii="Times" w:hAnsi="Times"/>
          <w:b/>
          <w:sz w:val="24"/>
        </w:rPr>
        <w:t>§ 4.</w:t>
      </w:r>
    </w:p>
    <w:p w14:paraId="210A51BF" w14:textId="77777777"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</w:p>
    <w:p w14:paraId="23EECE40" w14:textId="54BBC474" w:rsidR="00854A26" w:rsidRDefault="00854A26" w:rsidP="00854A26">
      <w:pPr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TTE1902500t00"/>
          <w:b/>
          <w:sz w:val="22"/>
          <w:szCs w:val="22"/>
        </w:rPr>
      </w:pPr>
      <w:r>
        <w:rPr>
          <w:rFonts w:ascii="Garamond" w:hAnsi="Garamond" w:cs="TTE1902580t00"/>
          <w:sz w:val="22"/>
          <w:szCs w:val="22"/>
        </w:rPr>
        <w:t xml:space="preserve">Umowa zawarta jest na czas określony, tj. </w:t>
      </w:r>
      <w:r w:rsidR="003C08FD">
        <w:rPr>
          <w:rFonts w:ascii="Garamond" w:hAnsi="Garamond" w:cs="TTE1902500t00"/>
          <w:b/>
          <w:sz w:val="22"/>
          <w:szCs w:val="22"/>
        </w:rPr>
        <w:t>na okres 7  miesięcy</w:t>
      </w:r>
      <w:r w:rsidR="00C040DC">
        <w:rPr>
          <w:rFonts w:ascii="Garamond" w:hAnsi="Garamond" w:cs="TTE1902500t00"/>
          <w:b/>
          <w:sz w:val="22"/>
          <w:szCs w:val="22"/>
        </w:rPr>
        <w:t xml:space="preserve"> i 1 dnia</w:t>
      </w:r>
      <w:r w:rsidR="003C08FD">
        <w:rPr>
          <w:rFonts w:ascii="Garamond" w:hAnsi="Garamond" w:cs="TTE1902500t00"/>
          <w:b/>
          <w:sz w:val="22"/>
          <w:szCs w:val="22"/>
        </w:rPr>
        <w:t xml:space="preserve"> od 3</w:t>
      </w:r>
      <w:r w:rsidR="00AB51F0">
        <w:rPr>
          <w:rFonts w:ascii="Garamond" w:hAnsi="Garamond" w:cs="TTE1902500t00"/>
          <w:b/>
          <w:sz w:val="22"/>
          <w:szCs w:val="22"/>
        </w:rPr>
        <w:t>1.0</w:t>
      </w:r>
      <w:r w:rsidR="003C08FD">
        <w:rPr>
          <w:rFonts w:ascii="Garamond" w:hAnsi="Garamond" w:cs="TTE1902500t00"/>
          <w:b/>
          <w:sz w:val="22"/>
          <w:szCs w:val="22"/>
        </w:rPr>
        <w:t>5</w:t>
      </w:r>
      <w:r>
        <w:rPr>
          <w:rFonts w:ascii="Garamond" w:hAnsi="Garamond" w:cs="TTE1902500t00"/>
          <w:b/>
          <w:sz w:val="22"/>
          <w:szCs w:val="22"/>
        </w:rPr>
        <w:t>.2022 roku</w:t>
      </w:r>
      <w:r w:rsidR="00AB51F0">
        <w:rPr>
          <w:rFonts w:ascii="Garamond" w:hAnsi="Garamond" w:cs="TTE1902580t00"/>
          <w:b/>
          <w:sz w:val="22"/>
          <w:szCs w:val="22"/>
        </w:rPr>
        <w:t xml:space="preserve"> do 31.12</w:t>
      </w:r>
      <w:r>
        <w:rPr>
          <w:rFonts w:ascii="Garamond" w:hAnsi="Garamond" w:cs="TTE1902580t00"/>
          <w:b/>
          <w:sz w:val="22"/>
          <w:szCs w:val="22"/>
        </w:rPr>
        <w:t xml:space="preserve">.2022 roku. </w:t>
      </w:r>
    </w:p>
    <w:p w14:paraId="1B6B3A21" w14:textId="77777777" w:rsidR="00854A26" w:rsidRDefault="00854A26" w:rsidP="00854A26">
      <w:pPr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TTE1902500t00"/>
          <w:sz w:val="22"/>
          <w:szCs w:val="22"/>
        </w:rPr>
      </w:pPr>
      <w:r>
        <w:rPr>
          <w:rFonts w:ascii="Garamond" w:hAnsi="Garamond" w:cs="TTE1902580t00"/>
          <w:sz w:val="22"/>
          <w:szCs w:val="22"/>
        </w:rPr>
        <w:t xml:space="preserve">W razie zaistnienia szczególnych okoliczności strony przewidują możliwość przedłużenia umowy o okres 30 dni. </w:t>
      </w:r>
    </w:p>
    <w:p w14:paraId="7BA1C566" w14:textId="77777777" w:rsidR="00854A26" w:rsidRDefault="00854A26" w:rsidP="00854A26">
      <w:pPr>
        <w:autoSpaceDE w:val="0"/>
        <w:autoSpaceDN w:val="0"/>
        <w:adjustRightInd w:val="0"/>
        <w:rPr>
          <w:rFonts w:ascii="Garamond" w:hAnsi="Garamond" w:cs="TTE1902580t00"/>
          <w:sz w:val="22"/>
          <w:szCs w:val="22"/>
        </w:rPr>
      </w:pPr>
      <w:r>
        <w:rPr>
          <w:rFonts w:ascii="Garamond" w:hAnsi="Garamond" w:cs="TTE1902580t00"/>
          <w:sz w:val="22"/>
          <w:szCs w:val="22"/>
        </w:rPr>
        <w:t>3.    Zamawiający może rozwiązać  umowę w trybie natychmiastowym w razie:</w:t>
      </w:r>
    </w:p>
    <w:p w14:paraId="081EC9DA" w14:textId="77777777" w:rsidR="00854A26" w:rsidRDefault="00854A26" w:rsidP="00854A26">
      <w:pPr>
        <w:autoSpaceDE w:val="0"/>
        <w:autoSpaceDN w:val="0"/>
        <w:adjustRightInd w:val="0"/>
        <w:rPr>
          <w:rFonts w:ascii="Garamond" w:hAnsi="Garamond" w:cs="TTE1902580t00"/>
          <w:sz w:val="22"/>
          <w:szCs w:val="22"/>
        </w:rPr>
      </w:pPr>
      <w:r>
        <w:rPr>
          <w:rFonts w:ascii="Garamond" w:hAnsi="Garamond" w:cs="Symbol"/>
          <w:sz w:val="22"/>
          <w:szCs w:val="22"/>
        </w:rPr>
        <w:t xml:space="preserve">a) </w:t>
      </w:r>
      <w:r>
        <w:rPr>
          <w:rFonts w:ascii="Garamond" w:hAnsi="Garamond" w:cs="TTE1902580t00"/>
          <w:sz w:val="22"/>
          <w:szCs w:val="22"/>
        </w:rPr>
        <w:t>utraty przez Wykonawcę uprawnień  niezbędnych do realizacji obowiązków</w:t>
      </w:r>
    </w:p>
    <w:p w14:paraId="203263F9" w14:textId="77777777" w:rsidR="00854A26" w:rsidRDefault="00854A26" w:rsidP="00854A26">
      <w:pPr>
        <w:autoSpaceDE w:val="0"/>
        <w:autoSpaceDN w:val="0"/>
        <w:adjustRightInd w:val="0"/>
        <w:rPr>
          <w:rFonts w:ascii="Garamond" w:hAnsi="Garamond" w:cs="TTE1902580t00"/>
          <w:sz w:val="22"/>
          <w:szCs w:val="22"/>
        </w:rPr>
      </w:pPr>
      <w:r>
        <w:rPr>
          <w:rFonts w:ascii="Garamond" w:hAnsi="Garamond" w:cs="TTE1902580t00"/>
          <w:sz w:val="22"/>
          <w:szCs w:val="22"/>
        </w:rPr>
        <w:t>wynikających z niniejszej umowy (np. utrata koncesji);</w:t>
      </w:r>
    </w:p>
    <w:p w14:paraId="48320EA4" w14:textId="77777777" w:rsidR="00854A26" w:rsidRDefault="00854A26" w:rsidP="00854A26">
      <w:pPr>
        <w:autoSpaceDE w:val="0"/>
        <w:autoSpaceDN w:val="0"/>
        <w:adjustRightInd w:val="0"/>
        <w:rPr>
          <w:rFonts w:ascii="Garamond" w:hAnsi="Garamond" w:cs="TTE1902580t00"/>
          <w:sz w:val="22"/>
          <w:szCs w:val="22"/>
        </w:rPr>
      </w:pPr>
      <w:r>
        <w:rPr>
          <w:rFonts w:ascii="Garamond" w:hAnsi="Garamond" w:cs="Symbol"/>
          <w:sz w:val="22"/>
          <w:szCs w:val="22"/>
        </w:rPr>
        <w:t xml:space="preserve">b) </w:t>
      </w:r>
      <w:r>
        <w:rPr>
          <w:rFonts w:ascii="Garamond" w:hAnsi="Garamond" w:cs="TTE1902580t00"/>
          <w:sz w:val="22"/>
          <w:szCs w:val="22"/>
        </w:rPr>
        <w:t>poniesienie przez Zamawiającego szkody w wyniku działania lub zaniechania Wykonawcy;</w:t>
      </w:r>
    </w:p>
    <w:p w14:paraId="4368727C" w14:textId="2E45C488" w:rsidR="00854A26" w:rsidRDefault="00854A26" w:rsidP="00854A26">
      <w:pPr>
        <w:autoSpaceDE w:val="0"/>
        <w:autoSpaceDN w:val="0"/>
        <w:adjustRightInd w:val="0"/>
        <w:rPr>
          <w:rFonts w:ascii="Garamond" w:hAnsi="Garamond" w:cs="Symbol"/>
          <w:sz w:val="22"/>
          <w:szCs w:val="22"/>
        </w:rPr>
      </w:pPr>
      <w:r>
        <w:rPr>
          <w:rFonts w:ascii="Garamond" w:hAnsi="Garamond" w:cs="TTE1902580t00"/>
          <w:sz w:val="22"/>
          <w:szCs w:val="22"/>
        </w:rPr>
        <w:t xml:space="preserve">c) </w:t>
      </w:r>
      <w:r>
        <w:rPr>
          <w:rFonts w:ascii="Garamond" w:hAnsi="Garamond" w:cs="Symbol"/>
          <w:sz w:val="22"/>
          <w:szCs w:val="22"/>
        </w:rPr>
        <w:t xml:space="preserve"> po bezskutecznym upływie 14 dni od daty wezwania wykonawcy do zaprzestania działań niezgodnych z umow</w:t>
      </w:r>
      <w:r w:rsidR="002300AB">
        <w:rPr>
          <w:rFonts w:ascii="Garamond" w:hAnsi="Garamond" w:cs="Symbol"/>
          <w:sz w:val="22"/>
          <w:szCs w:val="22"/>
        </w:rPr>
        <w:t>ą.</w:t>
      </w:r>
      <w:r>
        <w:rPr>
          <w:rFonts w:ascii="Garamond" w:hAnsi="Garamond" w:cs="Symbol"/>
          <w:sz w:val="22"/>
          <w:szCs w:val="22"/>
        </w:rPr>
        <w:t xml:space="preserve"> </w:t>
      </w:r>
    </w:p>
    <w:p w14:paraId="18FCCEC6" w14:textId="77777777" w:rsidR="00854A26" w:rsidRDefault="00854A26" w:rsidP="00854A26">
      <w:pPr>
        <w:autoSpaceDE w:val="0"/>
        <w:autoSpaceDN w:val="0"/>
        <w:adjustRightInd w:val="0"/>
        <w:rPr>
          <w:rFonts w:ascii="Garamond" w:hAnsi="Garamond" w:cs="TTE1902580t00"/>
          <w:sz w:val="22"/>
          <w:szCs w:val="22"/>
        </w:rPr>
      </w:pPr>
      <w:r>
        <w:rPr>
          <w:rFonts w:ascii="Garamond" w:hAnsi="Garamond" w:cs="TTE1902580t00"/>
          <w:sz w:val="22"/>
          <w:szCs w:val="22"/>
        </w:rPr>
        <w:t>4.   Zamawiający zapłaci  Wykonawcy wynagrodzenie wyłącznie za okres, w którym usługa będzie realizowana zgodnie z umową.</w:t>
      </w:r>
    </w:p>
    <w:p w14:paraId="35953F99" w14:textId="77777777" w:rsidR="00854A26" w:rsidRDefault="00854A26" w:rsidP="00854A26">
      <w:pPr>
        <w:pStyle w:val="Tytu"/>
        <w:jc w:val="center"/>
        <w:rPr>
          <w:rFonts w:ascii="Garamond" w:hAnsi="Garamond"/>
          <w:b/>
          <w:sz w:val="22"/>
          <w:szCs w:val="22"/>
        </w:rPr>
      </w:pPr>
      <w:r>
        <w:rPr>
          <w:rFonts w:ascii="Times" w:hAnsi="Times"/>
          <w:b/>
          <w:sz w:val="24"/>
        </w:rPr>
        <w:t>§ 5</w:t>
      </w:r>
      <w:r>
        <w:rPr>
          <w:rFonts w:ascii="Garamond" w:hAnsi="Garamond"/>
          <w:b/>
          <w:sz w:val="22"/>
          <w:szCs w:val="22"/>
        </w:rPr>
        <w:t>.</w:t>
      </w:r>
    </w:p>
    <w:p w14:paraId="39B596DE" w14:textId="77777777"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</w:p>
    <w:p w14:paraId="066984AA" w14:textId="77777777" w:rsidR="00854A26" w:rsidRDefault="00854A26" w:rsidP="00854A26">
      <w:pPr>
        <w:pStyle w:val="Tytu"/>
        <w:numPr>
          <w:ilvl w:val="0"/>
          <w:numId w:val="6"/>
        </w:num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Zamawiający zapłaci wynagrodzenie ryczałtowe  w </w:t>
      </w:r>
      <w:r>
        <w:rPr>
          <w:rFonts w:ascii="Garamond" w:hAnsi="Garamond"/>
          <w:sz w:val="22"/>
          <w:szCs w:val="22"/>
        </w:rPr>
        <w:t>kwocie</w:t>
      </w:r>
      <w:r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/>
          <w:bCs/>
          <w:sz w:val="22"/>
          <w:szCs w:val="22"/>
        </w:rPr>
        <w:t xml:space="preserve">                                                   </w:t>
      </w:r>
      <w:r>
        <w:rPr>
          <w:rFonts w:ascii="Garamond" w:hAnsi="Garamond"/>
          <w:b/>
          <w:sz w:val="22"/>
          <w:szCs w:val="22"/>
        </w:rPr>
        <w:t>zł brutto</w:t>
      </w:r>
      <w:r>
        <w:rPr>
          <w:rFonts w:ascii="Garamond" w:hAnsi="Garamond"/>
          <w:sz w:val="22"/>
          <w:szCs w:val="22"/>
        </w:rPr>
        <w:t>.</w:t>
      </w:r>
    </w:p>
    <w:p w14:paraId="19132236" w14:textId="77777777" w:rsidR="00854A26" w:rsidRDefault="00854A26" w:rsidP="00854A26">
      <w:pPr>
        <w:pStyle w:val="Tytu"/>
        <w:numPr>
          <w:ilvl w:val="0"/>
          <w:numId w:val="6"/>
        </w:num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Wynagrodzenie płatne będzie w przedziale miesięcznym w kwotach </w:t>
      </w:r>
      <w:r>
        <w:rPr>
          <w:rFonts w:ascii="Garamond" w:hAnsi="Garamond"/>
          <w:b/>
          <w:sz w:val="22"/>
          <w:szCs w:val="22"/>
        </w:rPr>
        <w:t xml:space="preserve">                   netto  + VAT</w:t>
      </w:r>
      <w:r>
        <w:rPr>
          <w:rFonts w:ascii="Garamond" w:hAnsi="Garamond"/>
          <w:sz w:val="22"/>
          <w:szCs w:val="22"/>
        </w:rPr>
        <w:t xml:space="preserve"> razem  </w:t>
      </w:r>
    </w:p>
    <w:p w14:paraId="0E142ACA" w14:textId="77777777" w:rsidR="00854A26" w:rsidRDefault="00854A26" w:rsidP="00854A26">
      <w:pPr>
        <w:pStyle w:val="Tytu"/>
        <w:ind w:left="36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</w:t>
      </w:r>
      <w:r>
        <w:rPr>
          <w:rFonts w:ascii="Garamond" w:hAnsi="Garamond"/>
          <w:b/>
          <w:sz w:val="22"/>
          <w:szCs w:val="22"/>
        </w:rPr>
        <w:t xml:space="preserve">zł                                                                                                              </w:t>
      </w:r>
    </w:p>
    <w:p w14:paraId="36BA5190" w14:textId="30A191B2" w:rsidR="00854A26" w:rsidRDefault="00854A26" w:rsidP="00854A26">
      <w:pPr>
        <w:pStyle w:val="Tytu"/>
        <w:numPr>
          <w:ilvl w:val="0"/>
          <w:numId w:val="6"/>
        </w:num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lastRenderedPageBreak/>
        <w:t>Płatność regulowana będzie na podstawie faktury wystawionej przez Wykonawcę po zakończeniu miesiąca</w:t>
      </w:r>
      <w:r w:rsidR="00475229">
        <w:rPr>
          <w:rFonts w:ascii="Garamond" w:hAnsi="Garamond"/>
          <w:bCs/>
          <w:sz w:val="22"/>
          <w:szCs w:val="22"/>
        </w:rPr>
        <w:t>,</w:t>
      </w:r>
      <w:r>
        <w:rPr>
          <w:rFonts w:ascii="Garamond" w:hAnsi="Garamond"/>
          <w:bCs/>
          <w:sz w:val="22"/>
          <w:szCs w:val="22"/>
        </w:rPr>
        <w:t xml:space="preserve"> którego płatność dotyczy w terminie 14 dni od dnia otrzymania faktury. Za termin zapłaty uważa się dzień obciążenia rachunku Zamawiającego.</w:t>
      </w:r>
    </w:p>
    <w:p w14:paraId="24D7D469" w14:textId="77777777" w:rsidR="00854A26" w:rsidRDefault="00854A26" w:rsidP="00854A26">
      <w:pPr>
        <w:pStyle w:val="Tytu"/>
        <w:jc w:val="center"/>
        <w:rPr>
          <w:rFonts w:ascii="Garamond" w:hAnsi="Garamond"/>
          <w:sz w:val="22"/>
          <w:szCs w:val="22"/>
        </w:rPr>
      </w:pPr>
    </w:p>
    <w:p w14:paraId="06FC847C" w14:textId="77777777" w:rsidR="00854A26" w:rsidRDefault="00854A26" w:rsidP="00854A26">
      <w:pPr>
        <w:pStyle w:val="Tytu"/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§ 6.</w:t>
      </w:r>
    </w:p>
    <w:p w14:paraId="20732F56" w14:textId="77777777" w:rsidR="00854A26" w:rsidRDefault="00854A26" w:rsidP="00854A26">
      <w:pPr>
        <w:pStyle w:val="Tytu"/>
        <w:ind w:left="180"/>
        <w:rPr>
          <w:rFonts w:ascii="Garamond" w:hAnsi="Garamond"/>
          <w:sz w:val="22"/>
          <w:szCs w:val="22"/>
        </w:rPr>
      </w:pPr>
    </w:p>
    <w:p w14:paraId="7DEBC91C" w14:textId="77777777" w:rsidR="00854A26" w:rsidRDefault="00854A26" w:rsidP="00854A26">
      <w:pPr>
        <w:pStyle w:val="Tytu"/>
        <w:ind w:left="180"/>
        <w:rPr>
          <w:rFonts w:ascii="Garamond" w:hAnsi="Garamond" w:cs="TTE1902580t00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Wynagrodzenie wymienione w </w:t>
      </w:r>
      <w:r>
        <w:rPr>
          <w:rFonts w:ascii="Times" w:hAnsi="Times"/>
          <w:b/>
          <w:sz w:val="22"/>
          <w:szCs w:val="22"/>
        </w:rPr>
        <w:t>§</w:t>
      </w:r>
      <w:r>
        <w:rPr>
          <w:rFonts w:ascii="Garamond" w:hAnsi="Garamond"/>
          <w:sz w:val="22"/>
          <w:szCs w:val="22"/>
        </w:rPr>
        <w:t>5 nie podlegnie zmianie i waloryzacji do końca realizacji umowy.</w:t>
      </w:r>
    </w:p>
    <w:p w14:paraId="598F3354" w14:textId="77777777" w:rsidR="00854A26" w:rsidRDefault="00854A26" w:rsidP="00854A26">
      <w:pPr>
        <w:pStyle w:val="Tytu"/>
        <w:jc w:val="center"/>
        <w:rPr>
          <w:rFonts w:ascii="Times" w:hAnsi="Times"/>
          <w:b/>
          <w:sz w:val="24"/>
        </w:rPr>
      </w:pPr>
    </w:p>
    <w:p w14:paraId="65B0F69A" w14:textId="77777777" w:rsidR="00854A26" w:rsidRDefault="00854A26" w:rsidP="00854A26">
      <w:pPr>
        <w:pStyle w:val="Tytu"/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§ 7.</w:t>
      </w:r>
    </w:p>
    <w:p w14:paraId="50F17106" w14:textId="77777777" w:rsidR="00854A26" w:rsidRDefault="00854A26" w:rsidP="00854A26">
      <w:pPr>
        <w:pStyle w:val="Tytu"/>
        <w:rPr>
          <w:rFonts w:ascii="Garamond" w:hAnsi="Garamond"/>
          <w:bCs/>
          <w:sz w:val="22"/>
          <w:szCs w:val="22"/>
        </w:rPr>
      </w:pPr>
    </w:p>
    <w:p w14:paraId="5989CF6A" w14:textId="77777777" w:rsidR="00854A26" w:rsidRDefault="00854A26" w:rsidP="00854A26">
      <w:pPr>
        <w:pStyle w:val="Tytu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Wykonawca oświadcza, że jest płatnikiem podatku VAT i posiada numer identyfikacji podatkowej</w:t>
      </w:r>
    </w:p>
    <w:p w14:paraId="16E7065A" w14:textId="77777777" w:rsidR="00854A26" w:rsidRDefault="00854A26" w:rsidP="00854A26">
      <w:pPr>
        <w:pStyle w:val="Tytu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NIP ……………………………………….</w:t>
      </w:r>
    </w:p>
    <w:p w14:paraId="37EB734D" w14:textId="77777777" w:rsidR="00854A26" w:rsidRDefault="00854A26" w:rsidP="00854A26">
      <w:pPr>
        <w:pStyle w:val="Tytu"/>
        <w:rPr>
          <w:rFonts w:ascii="Garamond" w:hAnsi="Garamond"/>
          <w:b/>
          <w:sz w:val="22"/>
          <w:szCs w:val="22"/>
        </w:rPr>
      </w:pPr>
    </w:p>
    <w:p w14:paraId="5EB32B2F" w14:textId="77777777" w:rsidR="00854A26" w:rsidRDefault="00854A26" w:rsidP="00854A26">
      <w:pPr>
        <w:pStyle w:val="Tytu"/>
        <w:jc w:val="center"/>
        <w:rPr>
          <w:rFonts w:ascii="Garamond" w:hAnsi="Garamond"/>
          <w:b/>
          <w:sz w:val="22"/>
          <w:szCs w:val="22"/>
        </w:rPr>
      </w:pPr>
    </w:p>
    <w:p w14:paraId="1A8C9E97" w14:textId="77777777" w:rsidR="00854A26" w:rsidRDefault="00854A26" w:rsidP="00854A26">
      <w:pPr>
        <w:pStyle w:val="Tytu"/>
        <w:jc w:val="center"/>
        <w:rPr>
          <w:rFonts w:ascii="Garamond" w:hAnsi="Garamond"/>
          <w:b/>
          <w:sz w:val="22"/>
          <w:szCs w:val="22"/>
        </w:rPr>
      </w:pPr>
      <w:r>
        <w:rPr>
          <w:rFonts w:ascii="Times" w:hAnsi="Times"/>
          <w:b/>
          <w:sz w:val="24"/>
        </w:rPr>
        <w:t>§ 8.</w:t>
      </w:r>
    </w:p>
    <w:p w14:paraId="1FACCBA4" w14:textId="77777777" w:rsidR="00854A26" w:rsidRDefault="00854A26" w:rsidP="00854A26">
      <w:pPr>
        <w:pStyle w:val="Tytu"/>
        <w:rPr>
          <w:rFonts w:ascii="Garamond" w:hAnsi="Garamond"/>
          <w:b/>
          <w:sz w:val="22"/>
          <w:szCs w:val="22"/>
        </w:rPr>
      </w:pPr>
    </w:p>
    <w:p w14:paraId="430D22AD" w14:textId="77777777" w:rsidR="00854A26" w:rsidRDefault="00854A26" w:rsidP="00854A26">
      <w:pPr>
        <w:pStyle w:val="Tytu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Zamawiający oświadcza, że jest płatnikiem podatku VAT i posiada numer identyfikacji podatkowej </w:t>
      </w:r>
      <w:r>
        <w:rPr>
          <w:rFonts w:ascii="Garamond" w:hAnsi="Garamond"/>
          <w:sz w:val="22"/>
          <w:szCs w:val="22"/>
        </w:rPr>
        <w:t>NIP</w:t>
      </w:r>
      <w:r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642 – 21 – 55 – 001</w:t>
      </w:r>
      <w:r>
        <w:rPr>
          <w:rFonts w:ascii="Garamond" w:hAnsi="Garamond"/>
          <w:bCs/>
          <w:sz w:val="22"/>
          <w:szCs w:val="22"/>
        </w:rPr>
        <w:t xml:space="preserve"> .</w:t>
      </w:r>
    </w:p>
    <w:p w14:paraId="69F8275A" w14:textId="77777777"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</w:p>
    <w:p w14:paraId="700AA619" w14:textId="77777777"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</w:p>
    <w:p w14:paraId="6392F754" w14:textId="77777777"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</w:p>
    <w:p w14:paraId="1827413D" w14:textId="77777777" w:rsidR="00854A26" w:rsidRDefault="00854A26" w:rsidP="00854A26">
      <w:pPr>
        <w:pStyle w:val="Tytu"/>
        <w:jc w:val="center"/>
        <w:rPr>
          <w:rFonts w:ascii="Garamond" w:hAnsi="Garamond"/>
          <w:b/>
          <w:sz w:val="22"/>
          <w:szCs w:val="22"/>
        </w:rPr>
      </w:pPr>
      <w:r>
        <w:rPr>
          <w:rFonts w:ascii="Times" w:hAnsi="Times"/>
          <w:b/>
          <w:sz w:val="24"/>
        </w:rPr>
        <w:t>§ 9.</w:t>
      </w:r>
    </w:p>
    <w:p w14:paraId="34FE6DF8" w14:textId="77777777"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</w:p>
    <w:p w14:paraId="1FCD8E66" w14:textId="77777777" w:rsidR="00854A26" w:rsidRDefault="00854A26" w:rsidP="00854A26">
      <w:pPr>
        <w:pStyle w:val="Tytu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>
        <w:rPr>
          <w:rFonts w:ascii="Garamond" w:hAnsi="Garamond"/>
          <w:b/>
          <w:bCs/>
          <w:sz w:val="22"/>
          <w:szCs w:val="22"/>
        </w:rPr>
        <w:t xml:space="preserve">.  </w:t>
      </w:r>
      <w:r>
        <w:rPr>
          <w:rFonts w:ascii="Garamond" w:hAnsi="Garamond"/>
          <w:bCs/>
          <w:sz w:val="22"/>
          <w:szCs w:val="22"/>
        </w:rPr>
        <w:t xml:space="preserve">Wykonawca zapłaci Zamawiającemu karę umowną : </w:t>
      </w:r>
    </w:p>
    <w:p w14:paraId="2BDCA796" w14:textId="0983AF64" w:rsidR="00854A26" w:rsidRDefault="00854A26" w:rsidP="00854A26">
      <w:pPr>
        <w:suppressAutoHyphens/>
        <w:autoSpaceDE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- za nieprawidłowe, wykonanie  zadań ochrony osób i mienia zawartych w Planie Ochrony Muzeum w Rybniku a w szczególności : braku zawiadomienia Policji i innych jednostek o powstaniu sytuacji nadzwyczajnych tj. napad, włamanie, kradzież, pożar, wypadek, nagłe zachorowanie, awaria techniczna itp. w wysokości 50% miesięcznego wynagrodzenia umownego</w:t>
      </w:r>
      <w:r w:rsidR="00022628">
        <w:rPr>
          <w:rFonts w:ascii="Garamond" w:hAnsi="Garamond" w:cs="Tahoma"/>
          <w:sz w:val="22"/>
          <w:szCs w:val="22"/>
        </w:rPr>
        <w:t xml:space="preserve"> brutto</w:t>
      </w:r>
      <w:r w:rsidR="00EA4700">
        <w:rPr>
          <w:rFonts w:ascii="Garamond" w:hAnsi="Garamond" w:cs="Tahoma"/>
          <w:sz w:val="22"/>
          <w:szCs w:val="22"/>
        </w:rPr>
        <w:t>,</w:t>
      </w:r>
      <w:r w:rsidR="00022628">
        <w:rPr>
          <w:rFonts w:ascii="Garamond" w:hAnsi="Garamond" w:cs="Tahoma"/>
          <w:sz w:val="22"/>
          <w:szCs w:val="22"/>
        </w:rPr>
        <w:t xml:space="preserve"> o którym mowa w par.5</w:t>
      </w:r>
      <w:r>
        <w:rPr>
          <w:rFonts w:ascii="Garamond" w:hAnsi="Garamond" w:cs="Tahoma"/>
          <w:sz w:val="22"/>
          <w:szCs w:val="22"/>
        </w:rPr>
        <w:t xml:space="preserve"> ust.1 niniejszej umowy.</w:t>
      </w:r>
      <w:r>
        <w:rPr>
          <w:rFonts w:ascii="Garamond" w:hAnsi="Garamond"/>
          <w:bCs/>
          <w:sz w:val="22"/>
          <w:szCs w:val="22"/>
        </w:rPr>
        <w:t xml:space="preserve"> </w:t>
      </w:r>
    </w:p>
    <w:p w14:paraId="4B15F8BD" w14:textId="1CE14794" w:rsidR="00854A26" w:rsidRDefault="00854A26" w:rsidP="00854A26">
      <w:pPr>
        <w:suppressAutoHyphens/>
        <w:autoSpaceDE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- za odstąpienie od umowy przez którąkolwiek ze stron z przyczyn niezależnych od Zamawiającego w wysokości 10% wynagrodzenia brutto</w:t>
      </w:r>
      <w:r w:rsidR="00EA4700">
        <w:rPr>
          <w:rFonts w:ascii="Garamond" w:hAnsi="Garamond"/>
          <w:bCs/>
          <w:sz w:val="22"/>
          <w:szCs w:val="22"/>
        </w:rPr>
        <w:t>,</w:t>
      </w:r>
      <w:r>
        <w:rPr>
          <w:rFonts w:ascii="Garamond" w:hAnsi="Garamond"/>
          <w:bCs/>
          <w:sz w:val="22"/>
          <w:szCs w:val="22"/>
        </w:rPr>
        <w:t xml:space="preserve"> o którym mowa w </w:t>
      </w:r>
      <w:r w:rsidR="00022628">
        <w:rPr>
          <w:rFonts w:ascii="Garamond" w:hAnsi="Garamond" w:cs="Tahoma"/>
          <w:sz w:val="22"/>
          <w:szCs w:val="22"/>
        </w:rPr>
        <w:t>par.5</w:t>
      </w:r>
      <w:r>
        <w:rPr>
          <w:rFonts w:ascii="Garamond" w:hAnsi="Garamond" w:cs="Tahoma"/>
          <w:sz w:val="22"/>
          <w:szCs w:val="22"/>
        </w:rPr>
        <w:t xml:space="preserve"> ust.1 niniejszej umowy.</w:t>
      </w:r>
      <w:r>
        <w:rPr>
          <w:rFonts w:ascii="Garamond" w:hAnsi="Garamond"/>
          <w:bCs/>
          <w:sz w:val="22"/>
          <w:szCs w:val="22"/>
        </w:rPr>
        <w:t xml:space="preserve"> </w:t>
      </w:r>
    </w:p>
    <w:p w14:paraId="24F43CEF" w14:textId="77777777" w:rsidR="00854A26" w:rsidRDefault="00854A26" w:rsidP="00854A26">
      <w:pPr>
        <w:suppressAutoHyphens/>
        <w:autoSpaceDE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- rozwiązanie u</w:t>
      </w:r>
      <w:r w:rsidR="00022628">
        <w:rPr>
          <w:rFonts w:ascii="Garamond" w:hAnsi="Garamond"/>
          <w:bCs/>
          <w:sz w:val="22"/>
          <w:szCs w:val="22"/>
        </w:rPr>
        <w:t>mowy z przyczyn wskazanych par.5</w:t>
      </w:r>
      <w:r>
        <w:rPr>
          <w:rFonts w:ascii="Garamond" w:hAnsi="Garamond"/>
          <w:bCs/>
          <w:sz w:val="22"/>
          <w:szCs w:val="22"/>
        </w:rPr>
        <w:t xml:space="preserve"> ust.2 w wysokości 10% wynagrodzenia brutto niniejszej umowy.</w:t>
      </w:r>
    </w:p>
    <w:p w14:paraId="48D2613C" w14:textId="77777777" w:rsidR="00854A26" w:rsidRDefault="00854A26" w:rsidP="00854A26">
      <w:pPr>
        <w:numPr>
          <w:ilvl w:val="1"/>
          <w:numId w:val="7"/>
        </w:numPr>
        <w:tabs>
          <w:tab w:val="left" w:pos="360"/>
        </w:tabs>
        <w:suppressAutoHyphens/>
        <w:autoSpaceDE w:val="0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Strony mogą dochodzić odszkodowania uzupełniającego na zasadach ogólnych.</w:t>
      </w:r>
    </w:p>
    <w:p w14:paraId="49E90E6B" w14:textId="77777777" w:rsidR="00854A26" w:rsidRDefault="00854A26" w:rsidP="00854A26">
      <w:pPr>
        <w:numPr>
          <w:ilvl w:val="1"/>
          <w:numId w:val="7"/>
        </w:numPr>
        <w:tabs>
          <w:tab w:val="left" w:pos="360"/>
        </w:tabs>
        <w:suppressAutoHyphens/>
        <w:autoSpaceDE w:val="0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Odstąpienie od umowy przez Wykonawcę nie wpływa na uprawienie do naliczenia przez Zamawiającego kar umownych. </w:t>
      </w:r>
    </w:p>
    <w:p w14:paraId="0CDAEDA0" w14:textId="77777777"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</w:p>
    <w:p w14:paraId="45DAC2EE" w14:textId="77777777"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</w:p>
    <w:p w14:paraId="7474F9F4" w14:textId="77777777" w:rsidR="00854A26" w:rsidRDefault="00854A26" w:rsidP="00854A26">
      <w:pPr>
        <w:pStyle w:val="Tytu"/>
        <w:jc w:val="center"/>
        <w:rPr>
          <w:rFonts w:ascii="Garamond" w:hAnsi="Garamond"/>
          <w:b/>
          <w:sz w:val="22"/>
          <w:szCs w:val="22"/>
        </w:rPr>
      </w:pPr>
      <w:r>
        <w:rPr>
          <w:rFonts w:ascii="Times" w:hAnsi="Times"/>
          <w:b/>
          <w:sz w:val="24"/>
        </w:rPr>
        <w:t>§ 10</w:t>
      </w:r>
      <w:r>
        <w:rPr>
          <w:rFonts w:ascii="Garamond" w:hAnsi="Garamond"/>
          <w:b/>
          <w:sz w:val="22"/>
          <w:szCs w:val="22"/>
        </w:rPr>
        <w:t>.</w:t>
      </w:r>
    </w:p>
    <w:p w14:paraId="46A5E925" w14:textId="77777777" w:rsidR="00854A26" w:rsidRDefault="00854A26" w:rsidP="00854A26">
      <w:pPr>
        <w:pStyle w:val="Tytu"/>
        <w:rPr>
          <w:rFonts w:ascii="Garamond" w:hAnsi="Garamond"/>
          <w:sz w:val="22"/>
          <w:szCs w:val="22"/>
        </w:rPr>
      </w:pPr>
    </w:p>
    <w:p w14:paraId="65EE12AC" w14:textId="77777777"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</w:p>
    <w:p w14:paraId="794F2F57" w14:textId="77777777" w:rsidR="00854A26" w:rsidRDefault="00854A26" w:rsidP="00854A26">
      <w:pPr>
        <w:pStyle w:val="Tytu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Wierzytelność wynikająca z niniejszej umowy nie może być przedmiotem cesji na rzecz osób trzecich bez zgody Zamawiającego.</w:t>
      </w:r>
    </w:p>
    <w:p w14:paraId="6DD81B28" w14:textId="77777777" w:rsidR="00854A26" w:rsidRDefault="00854A26" w:rsidP="00854A26">
      <w:pPr>
        <w:pStyle w:val="Tytu"/>
        <w:rPr>
          <w:rFonts w:ascii="Garamond" w:hAnsi="Garamond"/>
          <w:bCs/>
          <w:sz w:val="22"/>
          <w:szCs w:val="22"/>
        </w:rPr>
      </w:pPr>
    </w:p>
    <w:p w14:paraId="1696C5CB" w14:textId="77777777" w:rsidR="00854A26" w:rsidRDefault="00854A26" w:rsidP="00854A26">
      <w:pPr>
        <w:pStyle w:val="Tytu"/>
        <w:jc w:val="center"/>
        <w:rPr>
          <w:rFonts w:ascii="Garamond" w:hAnsi="Garamond"/>
          <w:sz w:val="22"/>
          <w:szCs w:val="22"/>
        </w:rPr>
      </w:pPr>
    </w:p>
    <w:p w14:paraId="312EC4C1" w14:textId="77777777" w:rsidR="00854A26" w:rsidRDefault="00854A26" w:rsidP="00854A26">
      <w:pPr>
        <w:pStyle w:val="Tytu"/>
        <w:jc w:val="center"/>
        <w:rPr>
          <w:rFonts w:ascii="Garamond" w:hAnsi="Garamond"/>
          <w:b/>
          <w:sz w:val="22"/>
          <w:szCs w:val="22"/>
        </w:rPr>
      </w:pPr>
      <w:r>
        <w:rPr>
          <w:rFonts w:ascii="Times" w:hAnsi="Times"/>
          <w:b/>
          <w:sz w:val="24"/>
        </w:rPr>
        <w:t>§ 11</w:t>
      </w:r>
      <w:r>
        <w:rPr>
          <w:rFonts w:ascii="Garamond" w:hAnsi="Garamond"/>
          <w:b/>
          <w:sz w:val="22"/>
          <w:szCs w:val="22"/>
        </w:rPr>
        <w:t>.</w:t>
      </w:r>
    </w:p>
    <w:p w14:paraId="6A3EE8F1" w14:textId="77777777"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</w:p>
    <w:p w14:paraId="0A7B54AC" w14:textId="77777777" w:rsidR="00854A26" w:rsidRDefault="00854A26" w:rsidP="00854A26">
      <w:pPr>
        <w:autoSpaceDE w:val="0"/>
        <w:jc w:val="both"/>
        <w:rPr>
          <w:rFonts w:ascii="Garamond" w:hAnsi="Garamond" w:cs="Tahoma"/>
          <w:b/>
          <w:bCs/>
          <w:sz w:val="22"/>
          <w:szCs w:val="22"/>
        </w:rPr>
      </w:pPr>
    </w:p>
    <w:p w14:paraId="386C0C46" w14:textId="77777777" w:rsidR="00854A26" w:rsidRDefault="00854A26" w:rsidP="00854A26">
      <w:pPr>
        <w:numPr>
          <w:ilvl w:val="0"/>
          <w:numId w:val="8"/>
        </w:numPr>
        <w:tabs>
          <w:tab w:val="left" w:pos="360"/>
          <w:tab w:val="left" w:pos="426"/>
        </w:tabs>
        <w:suppressAutoHyphens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W sprawach nieuregulowanych niniejszą umową zastosowanie mieć będą przepisy Kodeksu Cywilnego.</w:t>
      </w:r>
    </w:p>
    <w:p w14:paraId="241F9F57" w14:textId="77777777" w:rsidR="00854A26" w:rsidRDefault="00854A26" w:rsidP="00854A26">
      <w:pPr>
        <w:numPr>
          <w:ilvl w:val="0"/>
          <w:numId w:val="8"/>
        </w:numPr>
        <w:tabs>
          <w:tab w:val="left" w:pos="360"/>
        </w:tabs>
        <w:suppressAutoHyphens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Ewentualne spory, jakie mogą powstać w wykonywaniu niniejszej umowy będą rozstrzygane przez Sąd właściwy dla siedziby Zamawiającego.</w:t>
      </w:r>
    </w:p>
    <w:p w14:paraId="6C309223" w14:textId="77777777" w:rsidR="00854A26" w:rsidRDefault="00854A26" w:rsidP="00854A26">
      <w:pPr>
        <w:jc w:val="both"/>
        <w:rPr>
          <w:rFonts w:ascii="Garamond" w:hAnsi="Garamond"/>
          <w:sz w:val="22"/>
          <w:szCs w:val="22"/>
        </w:rPr>
      </w:pPr>
    </w:p>
    <w:p w14:paraId="1E633823" w14:textId="77777777" w:rsidR="00854A26" w:rsidRDefault="00854A26" w:rsidP="00854A26">
      <w:pPr>
        <w:jc w:val="both"/>
        <w:rPr>
          <w:rFonts w:ascii="Garamond" w:hAnsi="Garamond"/>
          <w:sz w:val="22"/>
          <w:szCs w:val="22"/>
        </w:rPr>
      </w:pPr>
    </w:p>
    <w:p w14:paraId="5F6D4E16" w14:textId="77777777" w:rsidR="00854A26" w:rsidRDefault="00854A26" w:rsidP="00854A26">
      <w:pPr>
        <w:jc w:val="both"/>
        <w:rPr>
          <w:rFonts w:ascii="Garamond" w:hAnsi="Garamond"/>
          <w:sz w:val="22"/>
          <w:szCs w:val="22"/>
        </w:rPr>
      </w:pPr>
    </w:p>
    <w:p w14:paraId="7F5984BE" w14:textId="77777777" w:rsidR="00854A26" w:rsidRDefault="00854A26" w:rsidP="00854A26">
      <w:pPr>
        <w:jc w:val="both"/>
        <w:rPr>
          <w:rFonts w:ascii="Garamond" w:hAnsi="Garamond"/>
          <w:sz w:val="22"/>
          <w:szCs w:val="22"/>
        </w:rPr>
      </w:pPr>
    </w:p>
    <w:p w14:paraId="28467CAA" w14:textId="77777777" w:rsidR="00854A26" w:rsidRDefault="00854A26" w:rsidP="00854A26">
      <w:pPr>
        <w:jc w:val="both"/>
        <w:rPr>
          <w:rFonts w:ascii="Garamond" w:hAnsi="Garamond"/>
          <w:sz w:val="22"/>
          <w:szCs w:val="22"/>
        </w:rPr>
      </w:pPr>
    </w:p>
    <w:p w14:paraId="3329412D" w14:textId="77777777" w:rsidR="00854A26" w:rsidRDefault="00854A26" w:rsidP="00854A26">
      <w:pPr>
        <w:jc w:val="both"/>
        <w:rPr>
          <w:rFonts w:ascii="Garamond" w:hAnsi="Garamond"/>
          <w:sz w:val="22"/>
          <w:szCs w:val="22"/>
        </w:rPr>
      </w:pPr>
    </w:p>
    <w:p w14:paraId="50B636C2" w14:textId="77777777" w:rsidR="00854A26" w:rsidRDefault="00854A26" w:rsidP="00854A26">
      <w:pPr>
        <w:pStyle w:val="Tytu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Times" w:hAnsi="Times"/>
          <w:b/>
          <w:sz w:val="24"/>
        </w:rPr>
        <w:t>§ 12</w:t>
      </w:r>
      <w:r>
        <w:rPr>
          <w:rFonts w:ascii="Garamond" w:hAnsi="Garamond"/>
          <w:b/>
          <w:bCs/>
          <w:sz w:val="22"/>
          <w:szCs w:val="22"/>
        </w:rPr>
        <w:t>.</w:t>
      </w:r>
    </w:p>
    <w:p w14:paraId="795FA164" w14:textId="77777777"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</w:p>
    <w:p w14:paraId="64BF6F43" w14:textId="77777777"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</w:p>
    <w:p w14:paraId="1F1C59F3" w14:textId="77777777" w:rsidR="00854A26" w:rsidRDefault="00854A26" w:rsidP="00854A26">
      <w:pPr>
        <w:pStyle w:val="Tytu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Umowa zostaje sporządzona w dwóch jednobrzmiących egzemplarzach, po 1 egzemplarzu dla każdej ze stron.</w:t>
      </w:r>
    </w:p>
    <w:p w14:paraId="1DB37561" w14:textId="77777777" w:rsidR="00854A26" w:rsidRDefault="00854A26" w:rsidP="00854A26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14:paraId="08AAC343" w14:textId="77777777" w:rsidR="00854A26" w:rsidRDefault="00854A26" w:rsidP="00854A26">
      <w:pPr>
        <w:jc w:val="both"/>
        <w:rPr>
          <w:rFonts w:ascii="Garamond" w:hAnsi="Garamond"/>
          <w:sz w:val="22"/>
          <w:szCs w:val="22"/>
        </w:rPr>
      </w:pPr>
    </w:p>
    <w:p w14:paraId="1A119D96" w14:textId="77777777" w:rsidR="00854A26" w:rsidRDefault="00854A26" w:rsidP="00854A26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</w:t>
      </w:r>
    </w:p>
    <w:p w14:paraId="30D73878" w14:textId="77777777" w:rsidR="00854A26" w:rsidRDefault="00854A26" w:rsidP="00854A26">
      <w:pPr>
        <w:pStyle w:val="Tytu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14:paraId="4B9E172E" w14:textId="77777777" w:rsidR="00854A26" w:rsidRDefault="00854A26" w:rsidP="00854A26">
      <w:pPr>
        <w:pStyle w:val="Tytu"/>
        <w:outlineLvl w:val="0"/>
        <w:rPr>
          <w:rFonts w:ascii="Garamond" w:hAnsi="Garamond"/>
          <w:b/>
          <w:bCs/>
          <w:sz w:val="22"/>
          <w:szCs w:val="22"/>
          <w:u w:val="single"/>
        </w:rPr>
      </w:pPr>
      <w:r>
        <w:rPr>
          <w:rFonts w:ascii="Garamond" w:hAnsi="Garamond"/>
          <w:b/>
          <w:bCs/>
          <w:sz w:val="22"/>
          <w:szCs w:val="22"/>
          <w:u w:val="single"/>
        </w:rPr>
        <w:t>Załączniki do umowy:</w:t>
      </w:r>
    </w:p>
    <w:p w14:paraId="0AEC1369" w14:textId="77777777" w:rsidR="00854A26" w:rsidRDefault="00854A26" w:rsidP="00854A26">
      <w:pPr>
        <w:pStyle w:val="Tytu"/>
        <w:rPr>
          <w:rFonts w:ascii="Garamond" w:hAnsi="Garamond"/>
          <w:sz w:val="22"/>
          <w:szCs w:val="22"/>
        </w:rPr>
      </w:pPr>
    </w:p>
    <w:p w14:paraId="1DB15280" w14:textId="77777777" w:rsidR="00854A26" w:rsidRDefault="00854A26" w:rsidP="00854A26">
      <w:pPr>
        <w:pStyle w:val="Tytu"/>
        <w:numPr>
          <w:ilvl w:val="0"/>
          <w:numId w:val="9"/>
        </w:num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Oferta Wykonawcy.</w:t>
      </w:r>
    </w:p>
    <w:p w14:paraId="36B6CA8C" w14:textId="77777777" w:rsidR="00854A26" w:rsidRDefault="00854A26" w:rsidP="00854A26">
      <w:pPr>
        <w:pStyle w:val="Tytu"/>
        <w:numPr>
          <w:ilvl w:val="0"/>
          <w:numId w:val="9"/>
        </w:numPr>
        <w:rPr>
          <w:rFonts w:ascii="Garamond" w:hAnsi="Garamond"/>
          <w:b/>
          <w:bCs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Protokół przekazania obiektu pod ochronę,</w:t>
      </w:r>
    </w:p>
    <w:p w14:paraId="1D8532BB" w14:textId="77777777"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</w:p>
    <w:p w14:paraId="19F7E98E" w14:textId="77777777"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</w:p>
    <w:p w14:paraId="56C7BA36" w14:textId="77777777"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</w:p>
    <w:p w14:paraId="473F8A59" w14:textId="77777777"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</w:p>
    <w:p w14:paraId="6BAB6547" w14:textId="77777777"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</w:p>
    <w:p w14:paraId="295932AE" w14:textId="77777777"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</w:p>
    <w:p w14:paraId="5DFA079D" w14:textId="77777777" w:rsidR="00854A26" w:rsidRDefault="00854A26" w:rsidP="00854A26">
      <w:pPr>
        <w:pStyle w:val="Tytu"/>
        <w:rPr>
          <w:rFonts w:ascii="Garamond" w:hAnsi="Garamond"/>
          <w:b/>
          <w:bCs/>
          <w:sz w:val="22"/>
          <w:szCs w:val="22"/>
        </w:rPr>
      </w:pPr>
    </w:p>
    <w:p w14:paraId="5C02FA09" w14:textId="77777777" w:rsidR="000C7298" w:rsidRDefault="000C7298"/>
    <w:sectPr w:rsidR="000C7298" w:rsidSect="00FB32B0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5B124" w14:textId="77777777" w:rsidR="00D30AE9" w:rsidRDefault="00D30AE9" w:rsidP="0003470E">
      <w:r>
        <w:separator/>
      </w:r>
    </w:p>
  </w:endnote>
  <w:endnote w:type="continuationSeparator" w:id="0">
    <w:p w14:paraId="1E303C4B" w14:textId="77777777" w:rsidR="00D30AE9" w:rsidRDefault="00D30AE9" w:rsidP="0003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025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025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CAA15" w14:textId="77777777" w:rsidR="00D30AE9" w:rsidRDefault="00D30AE9" w:rsidP="0003470E">
      <w:r>
        <w:separator/>
      </w:r>
    </w:p>
  </w:footnote>
  <w:footnote w:type="continuationSeparator" w:id="0">
    <w:p w14:paraId="30852137" w14:textId="77777777" w:rsidR="00D30AE9" w:rsidRDefault="00D30AE9" w:rsidP="0003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D2200" w14:textId="77777777" w:rsidR="0003470E" w:rsidRDefault="0003470E">
    <w:pPr>
      <w:pStyle w:val="Nagwek"/>
    </w:pPr>
  </w:p>
  <w:p w14:paraId="584DF0CA" w14:textId="5880A07B" w:rsidR="0003470E" w:rsidRDefault="000347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40B4B" w14:textId="77777777" w:rsidR="00FB32B0" w:rsidRDefault="00FB32B0">
    <w:pPr>
      <w:pStyle w:val="Nagwek"/>
    </w:pPr>
  </w:p>
  <w:p w14:paraId="4E0E1E60" w14:textId="16A0B31D" w:rsidR="00FB32B0" w:rsidRDefault="00FB32B0">
    <w:pPr>
      <w:pStyle w:val="Nagwek"/>
    </w:pPr>
    <w:r>
      <w:t>Załącznik nr.7 – 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Garamond" w:eastAsia="Times New Roman" w:hAnsi="Garamond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0000006"/>
    <w:multiLevelType w:val="multilevel"/>
    <w:tmpl w:val="9064E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85442"/>
    <w:multiLevelType w:val="hybridMultilevel"/>
    <w:tmpl w:val="1E806678"/>
    <w:lvl w:ilvl="0" w:tplc="FC52984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BD1C8F"/>
    <w:multiLevelType w:val="hybridMultilevel"/>
    <w:tmpl w:val="0604300A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37B7"/>
    <w:multiLevelType w:val="hybridMultilevel"/>
    <w:tmpl w:val="425E659A"/>
    <w:lvl w:ilvl="0" w:tplc="60A042C0">
      <w:start w:val="1"/>
      <w:numFmt w:val="decimal"/>
      <w:lvlText w:val="%1."/>
      <w:lvlJc w:val="left"/>
      <w:pPr>
        <w:ind w:left="360" w:hanging="360"/>
      </w:pPr>
      <w:rPr>
        <w:rFonts w:ascii="TTE1902580t00" w:hAnsi="TTE1902580t00" w:cs="TTE1902580t00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327188"/>
    <w:multiLevelType w:val="hybridMultilevel"/>
    <w:tmpl w:val="53B0EA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035542"/>
    <w:multiLevelType w:val="hybridMultilevel"/>
    <w:tmpl w:val="B97A10C2"/>
    <w:lvl w:ilvl="0" w:tplc="64B6F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982FD0"/>
    <w:multiLevelType w:val="multilevel"/>
    <w:tmpl w:val="77825536"/>
    <w:lvl w:ilvl="0">
      <w:start w:val="1"/>
      <w:numFmt w:val="decimal"/>
      <w:lvlText w:val="%1."/>
      <w:lvlJc w:val="left"/>
      <w:pPr>
        <w:ind w:left="360" w:hanging="360"/>
      </w:pPr>
      <w:rPr>
        <w:rFonts w:cs="TTE1902500t0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26"/>
    <w:rsid w:val="00022628"/>
    <w:rsid w:val="0003470E"/>
    <w:rsid w:val="000C7298"/>
    <w:rsid w:val="00152498"/>
    <w:rsid w:val="00173E6C"/>
    <w:rsid w:val="002300AB"/>
    <w:rsid w:val="0034123C"/>
    <w:rsid w:val="003C08FD"/>
    <w:rsid w:val="00475229"/>
    <w:rsid w:val="00495E97"/>
    <w:rsid w:val="00504A4B"/>
    <w:rsid w:val="006738E1"/>
    <w:rsid w:val="00854A26"/>
    <w:rsid w:val="00A7701C"/>
    <w:rsid w:val="00AB51F0"/>
    <w:rsid w:val="00B40910"/>
    <w:rsid w:val="00C040DC"/>
    <w:rsid w:val="00C33736"/>
    <w:rsid w:val="00D30AE9"/>
    <w:rsid w:val="00DF3DC0"/>
    <w:rsid w:val="00EA4700"/>
    <w:rsid w:val="00FB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4D17"/>
  <w15:chartTrackingRefBased/>
  <w15:docId w15:val="{7AEB4596-A207-430F-945D-7E86FC2E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54A26"/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854A2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4A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34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7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4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7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CA993-86BC-4C11-85D8-0AF958B0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1159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Zydek</dc:creator>
  <cp:keywords/>
  <dc:description/>
  <cp:lastModifiedBy>Jolanta Wójcik</cp:lastModifiedBy>
  <cp:revision>20</cp:revision>
  <dcterms:created xsi:type="dcterms:W3CDTF">2021-11-18T10:51:00Z</dcterms:created>
  <dcterms:modified xsi:type="dcterms:W3CDTF">2022-05-13T07:16:00Z</dcterms:modified>
</cp:coreProperties>
</file>